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ECB23" w14:textId="00581620" w:rsidR="00B5519B" w:rsidRPr="00003DB2" w:rsidRDefault="0097075D" w:rsidP="00F9404F">
      <w:pPr>
        <w:pStyle w:val="Galvene"/>
        <w:tabs>
          <w:tab w:val="clear" w:pos="8306"/>
          <w:tab w:val="center" w:pos="4393"/>
          <w:tab w:val="right" w:pos="8789"/>
        </w:tabs>
        <w:spacing w:line="276" w:lineRule="auto"/>
        <w:ind w:right="-1"/>
        <w:jc w:val="right"/>
        <w:rPr>
          <w:rFonts w:ascii="Times New Roman" w:hAnsi="Times New Roman"/>
          <w:szCs w:val="24"/>
          <w:lang w:eastAsia="en-US"/>
        </w:rPr>
      </w:pPr>
      <w:r>
        <w:rPr>
          <w:rFonts w:ascii="Times New Roman" w:hAnsi="Times New Roman"/>
          <w:sz w:val="17"/>
          <w:szCs w:val="17"/>
          <w:lang w:eastAsia="en-US"/>
        </w:rPr>
        <w:t xml:space="preserve"> </w:t>
      </w:r>
    </w:p>
    <w:p w14:paraId="1FF3FA2C" w14:textId="77777777" w:rsidR="00B5519B" w:rsidRPr="00003DB2" w:rsidRDefault="00B5519B" w:rsidP="00F9404F">
      <w:pPr>
        <w:pStyle w:val="Galvene"/>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14:anchorId="5C8F1216" wp14:editId="77B5B2C0">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14:paraId="6DD13895" w14:textId="77777777" w:rsidR="00B5519B" w:rsidRPr="00003DB2" w:rsidRDefault="00B5519B" w:rsidP="00B5519B">
      <w:pPr>
        <w:pStyle w:val="Galvene"/>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    R E P U B L I K A</w:t>
      </w:r>
    </w:p>
    <w:p w14:paraId="0E749ABA" w14:textId="77777777" w:rsidR="00B5519B" w:rsidRPr="00003DB2" w:rsidRDefault="00B5519B" w:rsidP="00B5519B">
      <w:pPr>
        <w:pStyle w:val="Galvene"/>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14:paraId="2A6088F2" w14:textId="77777777" w:rsidR="00B5519B" w:rsidRPr="00003DB2" w:rsidRDefault="00B5519B" w:rsidP="00B5519B">
      <w:pPr>
        <w:pStyle w:val="Galvene"/>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reģ. Nr. 90002182529, tālr. (371) 63027549, fakss 63084949; e-pasts: zpr@zpr.gov.lv </w:t>
      </w:r>
    </w:p>
    <w:p w14:paraId="5472684E" w14:textId="77777777" w:rsidR="002E7C3A" w:rsidRDefault="002E7C3A" w:rsidP="008B7AEB">
      <w:pPr>
        <w:jc w:val="center"/>
        <w:rPr>
          <w:lang w:val="lv-LV"/>
        </w:rPr>
      </w:pPr>
    </w:p>
    <w:p w14:paraId="4418619C" w14:textId="77777777" w:rsidR="005B358F" w:rsidRDefault="005B358F" w:rsidP="005B358F">
      <w:pPr>
        <w:jc w:val="center"/>
        <w:rPr>
          <w:b/>
          <w:bCs/>
          <w:sz w:val="28"/>
        </w:rPr>
      </w:pPr>
      <w:r>
        <w:rPr>
          <w:b/>
          <w:bCs/>
          <w:sz w:val="28"/>
        </w:rPr>
        <w:t>ATTĪSTĪBAS PADOMES</w:t>
      </w:r>
    </w:p>
    <w:p w14:paraId="76657F60" w14:textId="77777777" w:rsidR="005E3C56" w:rsidRDefault="005B358F" w:rsidP="005E3C56">
      <w:pPr>
        <w:jc w:val="center"/>
        <w:rPr>
          <w:lang w:val="lv-LV"/>
        </w:rPr>
      </w:pPr>
      <w:r>
        <w:rPr>
          <w:b/>
          <w:bCs/>
          <w:sz w:val="28"/>
        </w:rPr>
        <w:t>LĒMUMS</w:t>
      </w:r>
      <w:r w:rsidR="005E3C56" w:rsidRPr="005E3C56">
        <w:rPr>
          <w:lang w:val="lv-LV"/>
        </w:rPr>
        <w:t xml:space="preserve"> </w:t>
      </w:r>
    </w:p>
    <w:p w14:paraId="2ED480AF" w14:textId="4B343FCB" w:rsidR="002C1DE2" w:rsidRDefault="00375F85" w:rsidP="002C1DE2">
      <w:pPr>
        <w:tabs>
          <w:tab w:val="left" w:pos="8364"/>
        </w:tabs>
        <w:jc w:val="center"/>
        <w:rPr>
          <w:lang w:val="lv-LV"/>
        </w:rPr>
      </w:pPr>
      <w:r>
        <w:rPr>
          <w:lang w:val="lv-LV"/>
        </w:rPr>
        <w:t>Aizkrauklē</w:t>
      </w:r>
    </w:p>
    <w:p w14:paraId="7E1CC6E6" w14:textId="2A41F28D" w:rsidR="00575989" w:rsidRPr="00F22D04" w:rsidRDefault="001E20FB" w:rsidP="00575989">
      <w:pPr>
        <w:rPr>
          <w:rFonts w:eastAsia="Times New Roman"/>
          <w:szCs w:val="24"/>
          <w:lang w:eastAsia="lv-LV"/>
        </w:rPr>
      </w:pPr>
      <w:r>
        <w:rPr>
          <w:rFonts w:eastAsia="Times New Roman"/>
          <w:color w:val="000000"/>
          <w:lang w:eastAsia="lv-LV"/>
        </w:rPr>
        <w:t>1</w:t>
      </w:r>
      <w:r w:rsidR="00375F85">
        <w:rPr>
          <w:rFonts w:eastAsia="Times New Roman"/>
          <w:color w:val="000000"/>
          <w:lang w:eastAsia="lv-LV"/>
        </w:rPr>
        <w:t>6</w:t>
      </w:r>
      <w:r w:rsidR="00575989" w:rsidRPr="00F22D04">
        <w:rPr>
          <w:rFonts w:eastAsia="Times New Roman"/>
          <w:color w:val="000000"/>
          <w:lang w:eastAsia="lv-LV"/>
        </w:rPr>
        <w:t>.</w:t>
      </w:r>
      <w:r w:rsidR="00EA501C">
        <w:rPr>
          <w:rFonts w:eastAsia="Times New Roman"/>
          <w:color w:val="000000"/>
          <w:lang w:eastAsia="lv-LV"/>
        </w:rPr>
        <w:t>0</w:t>
      </w:r>
      <w:r w:rsidR="00375F85">
        <w:rPr>
          <w:rFonts w:eastAsia="Times New Roman"/>
          <w:color w:val="000000"/>
          <w:lang w:eastAsia="lv-LV"/>
        </w:rPr>
        <w:t>5</w:t>
      </w:r>
      <w:r w:rsidR="00575989" w:rsidRPr="00F22D04">
        <w:rPr>
          <w:rFonts w:eastAsia="Times New Roman"/>
          <w:color w:val="000000"/>
          <w:lang w:eastAsia="lv-LV"/>
        </w:rPr>
        <w:t>.20</w:t>
      </w:r>
      <w:r w:rsidR="00575989">
        <w:rPr>
          <w:rFonts w:eastAsia="Times New Roman"/>
          <w:color w:val="000000"/>
          <w:lang w:eastAsia="lv-LV"/>
        </w:rPr>
        <w:t>2</w:t>
      </w:r>
      <w:r w:rsidR="00EA501C">
        <w:rPr>
          <w:rFonts w:eastAsia="Times New Roman"/>
          <w:color w:val="000000"/>
          <w:lang w:eastAsia="lv-LV"/>
        </w:rPr>
        <w:t>3</w:t>
      </w:r>
      <w:r w:rsidR="00575989" w:rsidRPr="00F22D04">
        <w:rPr>
          <w:rFonts w:eastAsia="Times New Roman"/>
          <w:color w:val="000000"/>
          <w:lang w:eastAsia="lv-LV"/>
        </w:rPr>
        <w:t>.</w:t>
      </w:r>
    </w:p>
    <w:p w14:paraId="6ACFAE51" w14:textId="5566C67B" w:rsidR="000C27D3" w:rsidRDefault="00C9490F" w:rsidP="00575989">
      <w:pPr>
        <w:tabs>
          <w:tab w:val="left" w:pos="8364"/>
        </w:tabs>
        <w:jc w:val="right"/>
        <w:rPr>
          <w:sz w:val="22"/>
        </w:rPr>
      </w:pPr>
      <w:r>
        <w:rPr>
          <w:sz w:val="22"/>
        </w:rPr>
        <w:t>Nr.</w:t>
      </w:r>
      <w:r w:rsidR="00A14C75">
        <w:rPr>
          <w:sz w:val="22"/>
        </w:rPr>
        <w:t>10</w:t>
      </w:r>
      <w:r w:rsidR="00487BE1">
        <w:rPr>
          <w:sz w:val="22"/>
        </w:rPr>
        <w:t>6</w:t>
      </w:r>
      <w:r w:rsidR="00575989">
        <w:rPr>
          <w:sz w:val="22"/>
        </w:rPr>
        <w:t>.,</w:t>
      </w:r>
    </w:p>
    <w:p w14:paraId="083C8C90" w14:textId="453D0C9D" w:rsidR="00575989" w:rsidRDefault="00575989" w:rsidP="00575989">
      <w:pPr>
        <w:tabs>
          <w:tab w:val="left" w:pos="8364"/>
        </w:tabs>
        <w:jc w:val="right"/>
        <w:rPr>
          <w:sz w:val="22"/>
        </w:rPr>
      </w:pPr>
      <w:r>
        <w:rPr>
          <w:sz w:val="22"/>
        </w:rPr>
        <w:t>Prot.Nr.</w:t>
      </w:r>
      <w:r w:rsidR="00D579B7">
        <w:rPr>
          <w:sz w:val="22"/>
        </w:rPr>
        <w:t>2</w:t>
      </w:r>
      <w:r w:rsidR="00375F85">
        <w:rPr>
          <w:sz w:val="22"/>
        </w:rPr>
        <w:t>3</w:t>
      </w:r>
      <w:r>
        <w:rPr>
          <w:sz w:val="22"/>
        </w:rPr>
        <w:t>.</w:t>
      </w:r>
    </w:p>
    <w:p w14:paraId="09A850D3" w14:textId="77777777" w:rsidR="00487BE1" w:rsidRPr="00CD4C82" w:rsidRDefault="00487BE1" w:rsidP="00487BE1">
      <w:pPr>
        <w:rPr>
          <w:b/>
          <w:szCs w:val="24"/>
          <w:lang w:val="lv-LV"/>
        </w:rPr>
      </w:pPr>
      <w:r w:rsidRPr="00CD4C82">
        <w:rPr>
          <w:b/>
          <w:szCs w:val="24"/>
          <w:lang w:val="lv-LV"/>
        </w:rPr>
        <w:t>Par tūrisma veicināšanas akcijas “Zemgale aicina” organizēšanu</w:t>
      </w:r>
    </w:p>
    <w:p w14:paraId="19317683" w14:textId="77777777" w:rsidR="00487BE1" w:rsidRPr="00CD4C82" w:rsidRDefault="00487BE1" w:rsidP="00487BE1">
      <w:pPr>
        <w:rPr>
          <w:b/>
          <w:szCs w:val="24"/>
          <w:lang w:val="lv-LV"/>
        </w:rPr>
      </w:pPr>
    </w:p>
    <w:p w14:paraId="199C3A7C" w14:textId="77777777" w:rsidR="00487BE1" w:rsidRPr="00CD4C82" w:rsidRDefault="00487BE1" w:rsidP="00487BE1">
      <w:pPr>
        <w:ind w:firstLine="720"/>
        <w:jc w:val="both"/>
        <w:rPr>
          <w:bCs/>
          <w:iCs/>
          <w:color w:val="FF0000"/>
          <w:sz w:val="23"/>
          <w:szCs w:val="23"/>
          <w:lang w:val="lv-LV"/>
        </w:rPr>
      </w:pPr>
      <w:r w:rsidRPr="00CD4C82">
        <w:rPr>
          <w:lang w:val="lv-LV"/>
        </w:rPr>
        <w:t>Saskaņā ar</w:t>
      </w:r>
      <w:r w:rsidRPr="00CD4C82">
        <w:rPr>
          <w:color w:val="FF0000"/>
          <w:lang w:val="lv-LV"/>
        </w:rPr>
        <w:t xml:space="preserve"> </w:t>
      </w:r>
      <w:r w:rsidRPr="00CD4C82">
        <w:rPr>
          <w:lang w:val="lv-LV"/>
        </w:rPr>
        <w:t xml:space="preserve">Zemgales </w:t>
      </w:r>
      <w:r>
        <w:rPr>
          <w:lang w:val="lv-LV"/>
        </w:rPr>
        <w:t>p</w:t>
      </w:r>
      <w:r w:rsidRPr="00CD4C82">
        <w:rPr>
          <w:lang w:val="lv-LV"/>
        </w:rPr>
        <w:t>lānošanas reģiona attīstības programmas 2021-2027. gadam vidēja termiņa 3. prioritāti „Uzņēmumu izaugsme un konkurētspēja” 3.6 rīcības virzienu (Rīcību 3.6.4. „</w:t>
      </w:r>
      <w:r w:rsidRPr="00CD4C82">
        <w:rPr>
          <w:bCs/>
          <w:iCs/>
          <w:sz w:val="23"/>
          <w:szCs w:val="23"/>
          <w:lang w:val="lv-LV"/>
        </w:rPr>
        <w:t>Palielināt Zemgales reģiona atpazīstamību un pozicionēt to kā tūrisma galamērķi</w:t>
      </w:r>
      <w:r w:rsidRPr="00CD4C82">
        <w:rPr>
          <w:lang w:val="lv-LV"/>
        </w:rPr>
        <w:t xml:space="preserve">”, Zemgales plānošanas reģiona attīstības padome </w:t>
      </w:r>
      <w:r w:rsidRPr="00CD4C82">
        <w:rPr>
          <w:b/>
          <w:lang w:val="lv-LV"/>
        </w:rPr>
        <w:t>n o l e m j:</w:t>
      </w:r>
    </w:p>
    <w:p w14:paraId="197C780C" w14:textId="77777777" w:rsidR="00487BE1" w:rsidRPr="00CD4C82" w:rsidRDefault="00487BE1" w:rsidP="00487BE1">
      <w:pPr>
        <w:rPr>
          <w:b/>
          <w:color w:val="FF0000"/>
          <w:lang w:val="lv-LV"/>
        </w:rPr>
      </w:pPr>
    </w:p>
    <w:p w14:paraId="57162565" w14:textId="4255611E" w:rsidR="00487BE1" w:rsidRPr="00CD4C82" w:rsidRDefault="00487BE1" w:rsidP="00487BE1">
      <w:pPr>
        <w:numPr>
          <w:ilvl w:val="0"/>
          <w:numId w:val="16"/>
        </w:numPr>
        <w:jc w:val="both"/>
        <w:rPr>
          <w:bCs/>
          <w:szCs w:val="24"/>
          <w:lang w:val="lv-LV"/>
        </w:rPr>
      </w:pPr>
      <w:r w:rsidRPr="00CD4C82">
        <w:rPr>
          <w:lang w:val="lv-LV"/>
        </w:rPr>
        <w:t xml:space="preserve">Atbalstīt Zemgales plānošanas reģiona </w:t>
      </w:r>
      <w:r w:rsidRPr="00CD4C82">
        <w:rPr>
          <w:b/>
          <w:bCs/>
          <w:lang w:val="lv-LV"/>
        </w:rPr>
        <w:t>kopīgo tūrisma veicināšanas akcijas “Zemgale aicina”</w:t>
      </w:r>
      <w:r w:rsidRPr="00CD4C82">
        <w:rPr>
          <w:lang w:val="lv-LV"/>
        </w:rPr>
        <w:t xml:space="preserve"> </w:t>
      </w:r>
      <w:r w:rsidRPr="00CD4C82">
        <w:rPr>
          <w:b/>
          <w:bCs/>
          <w:szCs w:val="24"/>
          <w:lang w:val="lv-LV"/>
        </w:rPr>
        <w:t>nodrošināšanu</w:t>
      </w:r>
      <w:r w:rsidRPr="00CD4C82">
        <w:rPr>
          <w:bCs/>
          <w:szCs w:val="24"/>
          <w:lang w:val="lv-LV"/>
        </w:rPr>
        <w:t xml:space="preserve"> (turpmāk – Tūrisma aktivitāte), </w:t>
      </w:r>
      <w:r w:rsidRPr="00CD4C82">
        <w:rPr>
          <w:szCs w:val="24"/>
          <w:lang w:val="lv-LV"/>
        </w:rPr>
        <w:t>kas notiks no 06.2023 līdz 02.202</w:t>
      </w:r>
      <w:r>
        <w:rPr>
          <w:szCs w:val="24"/>
          <w:lang w:val="lv-LV"/>
        </w:rPr>
        <w:t>4</w:t>
      </w:r>
      <w:r w:rsidRPr="00CD4C82">
        <w:rPr>
          <w:szCs w:val="24"/>
          <w:lang w:val="lv-LV"/>
        </w:rPr>
        <w:t xml:space="preserve">. </w:t>
      </w:r>
    </w:p>
    <w:p w14:paraId="07A58703" w14:textId="77777777" w:rsidR="00487BE1" w:rsidRPr="00CD4C82" w:rsidRDefault="00487BE1" w:rsidP="00487BE1">
      <w:pPr>
        <w:jc w:val="both"/>
        <w:rPr>
          <w:szCs w:val="24"/>
          <w:lang w:val="lv-LV"/>
        </w:rPr>
      </w:pPr>
    </w:p>
    <w:p w14:paraId="7439201B" w14:textId="77777777" w:rsidR="00487BE1" w:rsidRPr="00CD4C82" w:rsidRDefault="00487BE1" w:rsidP="00487BE1">
      <w:pPr>
        <w:numPr>
          <w:ilvl w:val="0"/>
          <w:numId w:val="16"/>
        </w:numPr>
        <w:jc w:val="both"/>
        <w:rPr>
          <w:szCs w:val="24"/>
          <w:lang w:val="lv-LV"/>
        </w:rPr>
      </w:pPr>
      <w:r w:rsidRPr="00CD4C82">
        <w:rPr>
          <w:szCs w:val="24"/>
          <w:lang w:val="lv-LV"/>
        </w:rPr>
        <w:t>Tūrisma aktivitātēs publicitātes nodrošināšanu finansēt no pašvaldību dotācijām Zemgales plānošanas reģionam līdz 25 000 EUR apmērā.</w:t>
      </w:r>
    </w:p>
    <w:p w14:paraId="4E91977B" w14:textId="77777777" w:rsidR="00487BE1" w:rsidRPr="00CD4C82" w:rsidRDefault="00487BE1" w:rsidP="00487BE1">
      <w:pPr>
        <w:pStyle w:val="Sarakstarindkopa"/>
        <w:rPr>
          <w:szCs w:val="24"/>
          <w:lang w:val="lv-LV"/>
        </w:rPr>
      </w:pPr>
    </w:p>
    <w:p w14:paraId="426D2446" w14:textId="77777777" w:rsidR="00487BE1" w:rsidRPr="00CD4C82" w:rsidRDefault="00487BE1" w:rsidP="00487BE1">
      <w:pPr>
        <w:numPr>
          <w:ilvl w:val="0"/>
          <w:numId w:val="16"/>
        </w:numPr>
        <w:jc w:val="both"/>
        <w:rPr>
          <w:szCs w:val="24"/>
          <w:lang w:val="lv-LV"/>
        </w:rPr>
      </w:pPr>
      <w:r w:rsidRPr="00CD4C82">
        <w:rPr>
          <w:szCs w:val="24"/>
          <w:lang w:val="lv-LV"/>
        </w:rPr>
        <w:t xml:space="preserve">Kontroli par lēmuma izpildi uzdot Zemgales plānošanas reģiona izpilddirektoram Valdim Veipam. </w:t>
      </w:r>
    </w:p>
    <w:p w14:paraId="70155C0E" w14:textId="77777777" w:rsidR="00487BE1" w:rsidRPr="00CD4C82" w:rsidRDefault="00487BE1" w:rsidP="00487BE1">
      <w:pPr>
        <w:ind w:left="720"/>
        <w:rPr>
          <w:color w:val="FF0000"/>
          <w:szCs w:val="24"/>
          <w:lang w:val="lv-LV"/>
        </w:rPr>
      </w:pPr>
    </w:p>
    <w:p w14:paraId="7E7981FD" w14:textId="77777777" w:rsidR="00487BE1" w:rsidRPr="00CD4C82" w:rsidRDefault="00487BE1" w:rsidP="00487BE1">
      <w:pPr>
        <w:rPr>
          <w:color w:val="000000"/>
          <w:szCs w:val="24"/>
          <w:lang w:val="lv-LV"/>
        </w:rPr>
      </w:pPr>
    </w:p>
    <w:p w14:paraId="167CBF53" w14:textId="77777777" w:rsidR="00487BE1" w:rsidRPr="00CD4C82" w:rsidRDefault="00487BE1" w:rsidP="00487BE1">
      <w:pPr>
        <w:jc w:val="both"/>
        <w:rPr>
          <w:sz w:val="22"/>
          <w:lang w:val="lv-LV"/>
        </w:rPr>
      </w:pPr>
      <w:r w:rsidRPr="00CD4C82">
        <w:rPr>
          <w:sz w:val="22"/>
          <w:lang w:val="lv-LV"/>
        </w:rPr>
        <w:t>Padomes priekšsēdētājs</w:t>
      </w:r>
      <w:r w:rsidRPr="00CD4C82">
        <w:rPr>
          <w:sz w:val="22"/>
          <w:lang w:val="lv-LV"/>
        </w:rPr>
        <w:tab/>
      </w:r>
      <w:r w:rsidRPr="00CD4C82">
        <w:rPr>
          <w:sz w:val="22"/>
          <w:lang w:val="lv-LV"/>
        </w:rPr>
        <w:tab/>
      </w:r>
      <w:r w:rsidRPr="00CD4C82">
        <w:rPr>
          <w:sz w:val="22"/>
          <w:lang w:val="lv-LV"/>
        </w:rPr>
        <w:tab/>
      </w:r>
      <w:r w:rsidRPr="00CD4C82">
        <w:rPr>
          <w:sz w:val="22"/>
          <w:lang w:val="lv-LV"/>
        </w:rPr>
        <w:tab/>
      </w:r>
      <w:r w:rsidRPr="00CD4C82">
        <w:rPr>
          <w:sz w:val="22"/>
          <w:lang w:val="lv-LV"/>
        </w:rPr>
        <w:tab/>
        <w:t>A.OKMANIS</w:t>
      </w:r>
    </w:p>
    <w:p w14:paraId="4AC482BB" w14:textId="77777777" w:rsidR="00487BE1" w:rsidRPr="00CD4C82" w:rsidRDefault="00487BE1" w:rsidP="00487BE1">
      <w:pPr>
        <w:jc w:val="both"/>
        <w:rPr>
          <w:sz w:val="22"/>
          <w:lang w:val="lv-LV"/>
        </w:rPr>
      </w:pPr>
    </w:p>
    <w:p w14:paraId="6FD826E2" w14:textId="77777777" w:rsidR="00487BE1" w:rsidRPr="00CD4C82" w:rsidRDefault="00487BE1" w:rsidP="00487BE1">
      <w:pPr>
        <w:rPr>
          <w:color w:val="000000"/>
          <w:szCs w:val="24"/>
          <w:lang w:val="lv-LV"/>
        </w:rPr>
      </w:pPr>
    </w:p>
    <w:p w14:paraId="52589BF8" w14:textId="77777777" w:rsidR="00487BE1" w:rsidRPr="00CD4C82" w:rsidRDefault="00487BE1" w:rsidP="00487BE1">
      <w:pPr>
        <w:rPr>
          <w:color w:val="000000"/>
          <w:szCs w:val="24"/>
          <w:lang w:val="lv-LV"/>
        </w:rPr>
      </w:pPr>
      <w:r w:rsidRPr="00CD4C82">
        <w:rPr>
          <w:i/>
          <w:color w:val="000000"/>
          <w:szCs w:val="24"/>
          <w:u w:val="single"/>
          <w:lang w:val="lv-LV"/>
        </w:rPr>
        <w:t>Izsūtīt:</w:t>
      </w:r>
      <w:r w:rsidRPr="00CD4C82">
        <w:rPr>
          <w:i/>
          <w:color w:val="000000"/>
          <w:szCs w:val="24"/>
          <w:lang w:val="lv-LV"/>
        </w:rPr>
        <w:t xml:space="preserve"> lietā.</w:t>
      </w:r>
    </w:p>
    <w:p w14:paraId="2C645A47" w14:textId="77777777" w:rsidR="00487BE1" w:rsidRPr="00CD4C82" w:rsidRDefault="00487BE1" w:rsidP="00487BE1">
      <w:pPr>
        <w:rPr>
          <w:i/>
          <w:szCs w:val="24"/>
          <w:lang w:val="lv-LV"/>
        </w:rPr>
      </w:pPr>
    </w:p>
    <w:p w14:paraId="20E81FD3" w14:textId="77777777" w:rsidR="00487BE1" w:rsidRPr="00CD4C82" w:rsidRDefault="00487BE1" w:rsidP="00487BE1">
      <w:pPr>
        <w:pStyle w:val="Bezatstarpm"/>
        <w:rPr>
          <w:b/>
          <w:i/>
          <w:sz w:val="22"/>
          <w:u w:val="single"/>
        </w:rPr>
      </w:pPr>
    </w:p>
    <w:p w14:paraId="452FE3B4" w14:textId="607BA15A" w:rsidR="00487BE1" w:rsidRDefault="00487BE1" w:rsidP="00487BE1">
      <w:pPr>
        <w:pStyle w:val="Bezatstarpm"/>
        <w:rPr>
          <w:b/>
          <w:i/>
          <w:sz w:val="22"/>
          <w:u w:val="single"/>
        </w:rPr>
      </w:pPr>
    </w:p>
    <w:p w14:paraId="01E9D14A" w14:textId="77777777" w:rsidR="00487BE1" w:rsidRPr="00CD4C82" w:rsidRDefault="00487BE1" w:rsidP="00487BE1">
      <w:pPr>
        <w:pStyle w:val="Bezatstarpm"/>
        <w:rPr>
          <w:b/>
          <w:i/>
          <w:sz w:val="22"/>
          <w:u w:val="single"/>
        </w:rPr>
      </w:pPr>
    </w:p>
    <w:p w14:paraId="593F5B03" w14:textId="77777777" w:rsidR="00487BE1" w:rsidRPr="00CD4C82" w:rsidRDefault="00487BE1" w:rsidP="00487BE1">
      <w:pPr>
        <w:pStyle w:val="Bezatstarpm"/>
        <w:rPr>
          <w:b/>
          <w:i/>
          <w:sz w:val="22"/>
          <w:u w:val="single"/>
        </w:rPr>
      </w:pPr>
    </w:p>
    <w:p w14:paraId="6E936E22" w14:textId="77777777" w:rsidR="00487BE1" w:rsidRPr="00CD4C82" w:rsidRDefault="00487BE1" w:rsidP="00487BE1">
      <w:pPr>
        <w:pStyle w:val="Bezatstarpm"/>
        <w:rPr>
          <w:b/>
          <w:i/>
          <w:sz w:val="22"/>
          <w:u w:val="single"/>
        </w:rPr>
      </w:pPr>
    </w:p>
    <w:p w14:paraId="28F50BB5" w14:textId="77777777" w:rsidR="00487BE1" w:rsidRPr="00CD4C82" w:rsidRDefault="00487BE1" w:rsidP="00487BE1">
      <w:pPr>
        <w:pStyle w:val="Bezatstarpm"/>
        <w:rPr>
          <w:b/>
          <w:i/>
          <w:sz w:val="22"/>
          <w:u w:val="single"/>
        </w:rPr>
      </w:pPr>
    </w:p>
    <w:p w14:paraId="5BCEF43F" w14:textId="77777777" w:rsidR="00487BE1" w:rsidRPr="00CD4C82" w:rsidRDefault="00487BE1" w:rsidP="00487BE1">
      <w:pPr>
        <w:pStyle w:val="Bezatstarpm"/>
        <w:rPr>
          <w:b/>
          <w:i/>
          <w:sz w:val="22"/>
          <w:u w:val="single"/>
        </w:rPr>
      </w:pPr>
    </w:p>
    <w:p w14:paraId="2D7CF865" w14:textId="77777777" w:rsidR="00487BE1" w:rsidRPr="00CD4C82" w:rsidRDefault="00487BE1" w:rsidP="00487BE1">
      <w:pPr>
        <w:pStyle w:val="Bezatstarpm"/>
        <w:rPr>
          <w:b/>
          <w:i/>
          <w:sz w:val="22"/>
          <w:u w:val="single"/>
        </w:rPr>
      </w:pPr>
    </w:p>
    <w:p w14:paraId="2E51F68F" w14:textId="77777777" w:rsidR="00487BE1" w:rsidRPr="00CD4C82" w:rsidRDefault="00487BE1" w:rsidP="00487BE1">
      <w:pPr>
        <w:pStyle w:val="Bezatstarpm"/>
        <w:rPr>
          <w:b/>
          <w:i/>
          <w:sz w:val="22"/>
          <w:u w:val="single"/>
        </w:rPr>
      </w:pPr>
    </w:p>
    <w:p w14:paraId="196CAAD0" w14:textId="77777777" w:rsidR="00487BE1" w:rsidRPr="00CD4C82" w:rsidRDefault="00487BE1" w:rsidP="00487BE1">
      <w:pPr>
        <w:jc w:val="right"/>
        <w:rPr>
          <w:sz w:val="22"/>
          <w:lang w:val="lv-LV"/>
        </w:rPr>
      </w:pPr>
      <w:r w:rsidRPr="00CD4C82">
        <w:rPr>
          <w:sz w:val="22"/>
          <w:lang w:val="lv-LV"/>
        </w:rPr>
        <w:lastRenderedPageBreak/>
        <w:t xml:space="preserve">Pielikums  </w:t>
      </w:r>
    </w:p>
    <w:p w14:paraId="78E19F63" w14:textId="11715835" w:rsidR="00487BE1" w:rsidRPr="00CD4C82" w:rsidRDefault="00487BE1" w:rsidP="00487BE1">
      <w:pPr>
        <w:jc w:val="right"/>
        <w:rPr>
          <w:sz w:val="22"/>
          <w:lang w:val="lv-LV"/>
        </w:rPr>
      </w:pPr>
      <w:r w:rsidRPr="00CD4C82">
        <w:rPr>
          <w:sz w:val="22"/>
          <w:lang w:val="lv-LV"/>
        </w:rPr>
        <w:t>ZPRAP 16.05.2023., lēmumam Nr.</w:t>
      </w:r>
      <w:r>
        <w:rPr>
          <w:sz w:val="22"/>
          <w:lang w:val="lv-LV"/>
        </w:rPr>
        <w:t>106.</w:t>
      </w:r>
      <w:r w:rsidRPr="00CD4C82">
        <w:rPr>
          <w:sz w:val="22"/>
          <w:lang w:val="lv-LV"/>
        </w:rPr>
        <w:t xml:space="preserve">  prot. Nr.</w:t>
      </w:r>
      <w:r>
        <w:rPr>
          <w:sz w:val="22"/>
          <w:lang w:val="lv-LV"/>
        </w:rPr>
        <w:t>23</w:t>
      </w:r>
      <w:r w:rsidRPr="00CD4C82">
        <w:rPr>
          <w:sz w:val="22"/>
          <w:lang w:val="lv-LV"/>
        </w:rPr>
        <w:t>.</w:t>
      </w:r>
    </w:p>
    <w:p w14:paraId="02AC9127" w14:textId="77777777" w:rsidR="00487BE1" w:rsidRPr="00CD4C82" w:rsidRDefault="00487BE1" w:rsidP="00487BE1">
      <w:pPr>
        <w:jc w:val="right"/>
        <w:rPr>
          <w:color w:val="FF0000"/>
          <w:sz w:val="22"/>
          <w:lang w:val="lv-LV"/>
        </w:rPr>
      </w:pPr>
    </w:p>
    <w:p w14:paraId="31494622" w14:textId="77777777" w:rsidR="00487BE1" w:rsidRPr="00CD4C82" w:rsidRDefault="00487BE1" w:rsidP="00487BE1">
      <w:pPr>
        <w:rPr>
          <w:b/>
          <w:lang w:val="lv-LV"/>
        </w:rPr>
      </w:pPr>
    </w:p>
    <w:p w14:paraId="63144C56" w14:textId="77777777" w:rsidR="00487BE1" w:rsidRPr="00CD4C82" w:rsidRDefault="00487BE1" w:rsidP="00487BE1">
      <w:pPr>
        <w:rPr>
          <w:b/>
          <w:lang w:val="lv-LV"/>
        </w:rPr>
      </w:pPr>
    </w:p>
    <w:p w14:paraId="1CC162C0" w14:textId="77777777" w:rsidR="00487BE1" w:rsidRPr="00CD4C82" w:rsidRDefault="00487BE1" w:rsidP="00487BE1">
      <w:pPr>
        <w:ind w:firstLine="360"/>
        <w:jc w:val="center"/>
        <w:rPr>
          <w:b/>
          <w:lang w:val="lv-LV"/>
        </w:rPr>
      </w:pPr>
      <w:r w:rsidRPr="00CD4C82">
        <w:rPr>
          <w:b/>
          <w:lang w:val="lv-LV"/>
        </w:rPr>
        <w:t>Izdevumu darba uzdevums un aptuvenā tāme lēmuma izpildei</w:t>
      </w:r>
    </w:p>
    <w:p w14:paraId="41F61B9E" w14:textId="77777777" w:rsidR="00487BE1" w:rsidRPr="00CD4C82" w:rsidRDefault="00487BE1" w:rsidP="00487BE1">
      <w:pPr>
        <w:ind w:firstLine="360"/>
        <w:rPr>
          <w:lang w:val="lv-LV"/>
        </w:rPr>
      </w:pPr>
    </w:p>
    <w:p w14:paraId="198E5B43" w14:textId="77777777" w:rsidR="00487BE1" w:rsidRDefault="00487BE1" w:rsidP="00487BE1">
      <w:pPr>
        <w:jc w:val="center"/>
        <w:rPr>
          <w:b/>
          <w:bCs/>
          <w:u w:val="single"/>
          <w:lang w:val="lv-LV"/>
        </w:rPr>
      </w:pPr>
      <w:r>
        <w:rPr>
          <w:b/>
          <w:bCs/>
          <w:u w:val="single"/>
          <w:lang w:val="lv-LV"/>
        </w:rPr>
        <w:t xml:space="preserve">Informācija par akciju: </w:t>
      </w:r>
    </w:p>
    <w:p w14:paraId="054FCB2C" w14:textId="77777777" w:rsidR="00487BE1" w:rsidRPr="00CD4C82" w:rsidRDefault="00487BE1" w:rsidP="00487BE1">
      <w:pPr>
        <w:jc w:val="center"/>
        <w:rPr>
          <w:b/>
          <w:bCs/>
          <w:u w:val="single"/>
          <w:lang w:val="lv-LV"/>
        </w:rPr>
      </w:pPr>
    </w:p>
    <w:p w14:paraId="61320271" w14:textId="77777777" w:rsidR="00487BE1" w:rsidRDefault="00487BE1" w:rsidP="00487BE1">
      <w:pPr>
        <w:rPr>
          <w:rFonts w:eastAsiaTheme="minorHAnsi"/>
          <w:noProof/>
          <w:szCs w:val="24"/>
          <w:lang w:val="lv-LV"/>
        </w:rPr>
      </w:pPr>
      <w:r w:rsidRPr="00F827B3">
        <w:rPr>
          <w:szCs w:val="24"/>
          <w:lang w:val="lv-LV"/>
        </w:rPr>
        <w:t>Atbilstoši Zemgales plānošanas reģiona Tūrisma koordinācijas darba grupas kopīgajam lēmumam</w:t>
      </w:r>
      <w:r>
        <w:rPr>
          <w:szCs w:val="24"/>
          <w:lang w:val="lv-LV"/>
        </w:rPr>
        <w:t xml:space="preserve"> (informācija sniegta 21.03.2023 ZRAP sēdē) </w:t>
      </w:r>
      <w:r w:rsidRPr="00F827B3">
        <w:rPr>
          <w:szCs w:val="24"/>
          <w:lang w:val="lv-LV"/>
        </w:rPr>
        <w:t>, tika nolemts turpināt kopīgu Zemgales tūrisma veicināšanas akciju “Zemgale aicina”</w:t>
      </w:r>
      <w:r w:rsidRPr="00F827B3">
        <w:rPr>
          <w:rFonts w:eastAsiaTheme="minorHAnsi"/>
          <w:noProof/>
          <w:szCs w:val="24"/>
          <w:lang w:val="lv-LV"/>
        </w:rPr>
        <w:t xml:space="preserve"> (turpmāk – Akcija). </w:t>
      </w:r>
    </w:p>
    <w:p w14:paraId="56949060" w14:textId="77777777" w:rsidR="00487BE1" w:rsidRPr="00F827B3" w:rsidRDefault="00487BE1" w:rsidP="00487BE1">
      <w:pPr>
        <w:rPr>
          <w:rFonts w:eastAsiaTheme="minorHAnsi"/>
          <w:noProof/>
          <w:szCs w:val="24"/>
          <w:lang w:val="lv-LV"/>
        </w:rPr>
      </w:pPr>
      <w:r w:rsidRPr="00F827B3">
        <w:rPr>
          <w:rFonts w:eastAsiaTheme="minorHAnsi"/>
          <w:b/>
          <w:bCs/>
          <w:noProof/>
          <w:szCs w:val="24"/>
          <w:lang w:val="lv-LV"/>
        </w:rPr>
        <w:t>Akcijas nosaukums</w:t>
      </w:r>
      <w:r w:rsidRPr="00F827B3">
        <w:rPr>
          <w:rFonts w:eastAsiaTheme="minorHAnsi"/>
          <w:noProof/>
          <w:szCs w:val="24"/>
          <w:lang w:val="lv-LV"/>
        </w:rPr>
        <w:t xml:space="preserve">  - Zemgale aicina!</w:t>
      </w:r>
    </w:p>
    <w:p w14:paraId="1C739F39" w14:textId="77777777" w:rsidR="00487BE1" w:rsidRPr="00F827B3" w:rsidRDefault="00487BE1" w:rsidP="00487BE1">
      <w:pPr>
        <w:rPr>
          <w:rFonts w:eastAsiaTheme="minorHAnsi"/>
          <w:noProof/>
          <w:szCs w:val="24"/>
          <w:lang w:val="lv-LV"/>
        </w:rPr>
      </w:pPr>
      <w:r w:rsidRPr="00F827B3">
        <w:rPr>
          <w:rFonts w:eastAsiaTheme="minorHAnsi"/>
          <w:b/>
          <w:bCs/>
          <w:noProof/>
          <w:szCs w:val="24"/>
          <w:lang w:val="lv-LV"/>
        </w:rPr>
        <w:t>Akcijas mērķis</w:t>
      </w:r>
      <w:r w:rsidRPr="00F827B3">
        <w:rPr>
          <w:rFonts w:eastAsiaTheme="minorHAnsi"/>
          <w:noProof/>
          <w:szCs w:val="24"/>
          <w:lang w:val="lv-LV"/>
        </w:rPr>
        <w:t xml:space="preserve">  - Veicināt  Zemgales reģiona atpazīstamību un kopīgu maršrutu izveidi,  palielinot tūrisma plūsmu un vairākdienu ceļotāju skaitu.  </w:t>
      </w:r>
    </w:p>
    <w:p w14:paraId="1AB01A36" w14:textId="77777777" w:rsidR="00487BE1" w:rsidRPr="00F827B3" w:rsidRDefault="00487BE1" w:rsidP="00487BE1">
      <w:pPr>
        <w:rPr>
          <w:rFonts w:eastAsiaTheme="minorHAnsi"/>
          <w:noProof/>
          <w:szCs w:val="24"/>
          <w:lang w:val="lv-LV"/>
        </w:rPr>
      </w:pPr>
      <w:r w:rsidRPr="00F827B3">
        <w:rPr>
          <w:rFonts w:eastAsiaTheme="minorHAnsi"/>
          <w:b/>
          <w:bCs/>
          <w:noProof/>
          <w:szCs w:val="24"/>
          <w:lang w:val="lv-LV"/>
        </w:rPr>
        <w:t>Akcijas mērķa grupa</w:t>
      </w:r>
      <w:r w:rsidRPr="00F827B3">
        <w:rPr>
          <w:rFonts w:eastAsiaTheme="minorHAnsi"/>
          <w:noProof/>
          <w:szCs w:val="24"/>
          <w:lang w:val="lv-LV"/>
        </w:rPr>
        <w:t xml:space="preserve">  - Individuālie ceļotāji, ģimenes, nelielu grupu ceļotāji, aktīvās atpūtas piekritēji, seniori.</w:t>
      </w:r>
    </w:p>
    <w:p w14:paraId="70EA4E8C" w14:textId="77777777" w:rsidR="00487BE1" w:rsidRPr="00F827B3" w:rsidRDefault="00487BE1" w:rsidP="00487BE1">
      <w:pPr>
        <w:rPr>
          <w:rFonts w:eastAsiaTheme="minorHAnsi"/>
          <w:b/>
          <w:bCs/>
          <w:noProof/>
          <w:szCs w:val="24"/>
          <w:lang w:val="lv-LV"/>
        </w:rPr>
      </w:pPr>
      <w:r w:rsidRPr="00F827B3">
        <w:rPr>
          <w:rFonts w:eastAsiaTheme="minorHAnsi"/>
          <w:b/>
          <w:bCs/>
          <w:noProof/>
          <w:szCs w:val="24"/>
          <w:lang w:val="lv-LV"/>
        </w:rPr>
        <w:t xml:space="preserve">Akcijas rezultāti: </w:t>
      </w:r>
    </w:p>
    <w:p w14:paraId="67D45541" w14:textId="77777777" w:rsidR="00487BE1" w:rsidRPr="00F827B3" w:rsidRDefault="00487BE1" w:rsidP="00487BE1">
      <w:pPr>
        <w:rPr>
          <w:rFonts w:eastAsiaTheme="minorHAnsi"/>
          <w:noProof/>
          <w:szCs w:val="24"/>
          <w:lang w:val="lv-LV"/>
        </w:rPr>
      </w:pPr>
      <w:r w:rsidRPr="00F827B3">
        <w:rPr>
          <w:rFonts w:eastAsiaTheme="minorHAnsi"/>
          <w:noProof/>
          <w:szCs w:val="24"/>
          <w:lang w:val="lv-LV"/>
        </w:rPr>
        <w:t>Veicināta Zemgales reģiona tūrisma piedāvājuma atpazīstamība un palielināts tūristu apmeklējums.</w:t>
      </w:r>
    </w:p>
    <w:p w14:paraId="57D79D51" w14:textId="77777777" w:rsidR="00487BE1" w:rsidRPr="00F827B3" w:rsidRDefault="00487BE1" w:rsidP="00487BE1">
      <w:pPr>
        <w:rPr>
          <w:rFonts w:eastAsiaTheme="minorHAnsi"/>
          <w:noProof/>
          <w:szCs w:val="24"/>
          <w:lang w:val="lv-LV"/>
        </w:rPr>
      </w:pPr>
      <w:r w:rsidRPr="00F827B3">
        <w:rPr>
          <w:rFonts w:eastAsiaTheme="minorHAnsi"/>
          <w:noProof/>
          <w:szCs w:val="24"/>
          <w:lang w:val="lv-LV"/>
        </w:rPr>
        <w:t>Izpratnes veicināšana par Zemgales reģiona kā kopīga galamērķa apmeklēšanu.</w:t>
      </w:r>
    </w:p>
    <w:p w14:paraId="05BB0C30" w14:textId="77777777" w:rsidR="00487BE1" w:rsidRPr="00F827B3" w:rsidRDefault="00487BE1" w:rsidP="00487BE1">
      <w:pPr>
        <w:rPr>
          <w:rFonts w:eastAsiaTheme="minorHAnsi"/>
          <w:noProof/>
          <w:szCs w:val="24"/>
          <w:lang w:val="lv-LV"/>
        </w:rPr>
      </w:pPr>
      <w:r w:rsidRPr="00F827B3">
        <w:rPr>
          <w:rFonts w:eastAsiaTheme="minorHAnsi"/>
          <w:noProof/>
          <w:szCs w:val="24"/>
          <w:lang w:val="lv-LV"/>
        </w:rPr>
        <w:t xml:space="preserve">Tūristu pieplūdums objektos, piedāvājot sabiedrībai jaunas idejas Latvijas apceļošanas iespējām. </w:t>
      </w:r>
    </w:p>
    <w:p w14:paraId="73CF4628" w14:textId="77777777" w:rsidR="00487BE1" w:rsidRPr="00F827B3" w:rsidRDefault="00487BE1" w:rsidP="00487BE1">
      <w:pPr>
        <w:rPr>
          <w:rFonts w:eastAsiaTheme="minorHAnsi"/>
          <w:noProof/>
          <w:szCs w:val="24"/>
          <w:lang w:val="lv-LV"/>
        </w:rPr>
      </w:pPr>
      <w:r w:rsidRPr="00F827B3">
        <w:rPr>
          <w:rFonts w:eastAsiaTheme="minorHAnsi"/>
          <w:b/>
          <w:bCs/>
          <w:noProof/>
          <w:szCs w:val="24"/>
          <w:lang w:val="lv-LV"/>
        </w:rPr>
        <w:t>Akcijas īstenošanas laiks</w:t>
      </w:r>
      <w:r w:rsidRPr="00F827B3">
        <w:rPr>
          <w:rFonts w:eastAsiaTheme="minorHAnsi"/>
          <w:noProof/>
          <w:szCs w:val="24"/>
          <w:lang w:val="lv-LV"/>
        </w:rPr>
        <w:t xml:space="preserve"> – 2023. gads ( 10 -12 mēneši)</w:t>
      </w:r>
    </w:p>
    <w:p w14:paraId="71C359A0" w14:textId="77777777" w:rsidR="00487BE1" w:rsidRPr="00F827B3" w:rsidRDefault="00487BE1" w:rsidP="00487BE1">
      <w:pPr>
        <w:rPr>
          <w:rFonts w:eastAsiaTheme="minorHAnsi"/>
          <w:noProof/>
          <w:szCs w:val="24"/>
          <w:lang w:val="lv-LV"/>
        </w:rPr>
      </w:pPr>
      <w:r w:rsidRPr="00F827B3">
        <w:rPr>
          <w:rFonts w:eastAsiaTheme="minorHAnsi"/>
          <w:b/>
          <w:bCs/>
          <w:noProof/>
          <w:szCs w:val="24"/>
          <w:lang w:val="lv-LV"/>
        </w:rPr>
        <w:t>Akcijas teritorija</w:t>
      </w:r>
      <w:r w:rsidRPr="00F827B3">
        <w:rPr>
          <w:rFonts w:eastAsiaTheme="minorHAnsi"/>
          <w:noProof/>
          <w:szCs w:val="24"/>
          <w:lang w:val="lv-LV"/>
        </w:rPr>
        <w:t xml:space="preserve"> – viss Zemgales reģions, 5 puduri – Jelgava, Jēkabpils, Bauska, Dobele, Aizkraukle.</w:t>
      </w:r>
    </w:p>
    <w:p w14:paraId="61E43783" w14:textId="77777777" w:rsidR="00487BE1" w:rsidRPr="00CD4C82" w:rsidRDefault="00487BE1" w:rsidP="00487BE1">
      <w:pPr>
        <w:spacing w:before="120" w:after="120" w:line="276" w:lineRule="auto"/>
        <w:jc w:val="center"/>
        <w:rPr>
          <w:rFonts w:eastAsiaTheme="minorHAnsi"/>
          <w:b/>
          <w:bCs/>
          <w:noProof/>
          <w:szCs w:val="24"/>
          <w:u w:val="single"/>
          <w:lang w:val="lv-LV"/>
        </w:rPr>
      </w:pPr>
      <w:r w:rsidRPr="00CD4C82">
        <w:rPr>
          <w:rFonts w:eastAsiaTheme="minorHAnsi"/>
          <w:b/>
          <w:bCs/>
          <w:noProof/>
          <w:szCs w:val="24"/>
          <w:u w:val="single"/>
          <w:lang w:val="lv-LV"/>
        </w:rPr>
        <w:t>Darba uzdevums:</w:t>
      </w:r>
    </w:p>
    <w:p w14:paraId="0B327ADA" w14:textId="77777777" w:rsidR="00487BE1" w:rsidRPr="00CD4C82" w:rsidRDefault="00487BE1" w:rsidP="00487BE1">
      <w:pPr>
        <w:spacing w:before="120" w:after="120" w:line="276" w:lineRule="auto"/>
        <w:jc w:val="both"/>
        <w:rPr>
          <w:rFonts w:eastAsiaTheme="minorHAnsi"/>
          <w:noProof/>
          <w:szCs w:val="24"/>
          <w:lang w:val="lv-LV"/>
        </w:rPr>
      </w:pPr>
      <w:r w:rsidRPr="00CD4C82">
        <w:rPr>
          <w:rFonts w:eastAsiaTheme="minorHAnsi"/>
          <w:noProof/>
          <w:szCs w:val="24"/>
          <w:lang w:val="lv-LV"/>
        </w:rPr>
        <w:t>Nodrošināt kopīgās Zemgales reģiona tūrisma veicināšanas akcijas “Zemgale aicina”</w:t>
      </w:r>
      <w:r>
        <w:rPr>
          <w:rFonts w:eastAsiaTheme="minorHAnsi"/>
          <w:noProof/>
          <w:szCs w:val="24"/>
          <w:lang w:val="lv-LV"/>
        </w:rPr>
        <w:t xml:space="preserve"> </w:t>
      </w:r>
      <w:r w:rsidRPr="00CD4C82">
        <w:rPr>
          <w:rFonts w:eastAsiaTheme="minorHAnsi"/>
          <w:noProof/>
          <w:szCs w:val="24"/>
          <w:lang w:val="lv-LV"/>
        </w:rPr>
        <w:t>ieviešanu, ietverot:</w:t>
      </w:r>
    </w:p>
    <w:p w14:paraId="2A9FC401" w14:textId="77777777" w:rsidR="00487BE1" w:rsidRPr="00CD4C82" w:rsidRDefault="00487BE1" w:rsidP="00487BE1">
      <w:pPr>
        <w:numPr>
          <w:ilvl w:val="0"/>
          <w:numId w:val="34"/>
        </w:numPr>
        <w:spacing w:before="120" w:after="120" w:line="276" w:lineRule="auto"/>
        <w:contextualSpacing/>
        <w:jc w:val="both"/>
        <w:rPr>
          <w:rFonts w:eastAsiaTheme="minorHAnsi"/>
          <w:noProof/>
          <w:szCs w:val="24"/>
          <w:lang w:val="lv-LV"/>
        </w:rPr>
      </w:pPr>
      <w:r w:rsidRPr="00CD4C82">
        <w:rPr>
          <w:rFonts w:eastAsiaTheme="minorHAnsi"/>
          <w:b/>
          <w:bCs/>
          <w:noProof/>
          <w:szCs w:val="24"/>
          <w:lang w:val="lv-LV"/>
        </w:rPr>
        <w:t>Tūrisma eksperta piesaiste maršrutu izstrādē</w:t>
      </w:r>
      <w:r w:rsidRPr="00CD4C82">
        <w:rPr>
          <w:rFonts w:eastAsiaTheme="minorHAnsi"/>
          <w:noProof/>
          <w:szCs w:val="24"/>
          <w:lang w:val="lv-LV"/>
        </w:rPr>
        <w:t xml:space="preserve"> - Izveidoti 4-7 Zemgales plānošanas reģiona starpnovadu maršruti ar plašākas teritorijas iekļaušanu, aicinot tūristus uzkavēties ilgāk (2 dienu maršruti, realitātē izplānoti maršruti no punkta A uz B).</w:t>
      </w:r>
    </w:p>
    <w:p w14:paraId="4E2F26CA" w14:textId="77777777" w:rsidR="00487BE1" w:rsidRPr="00CD4C82" w:rsidRDefault="00487BE1" w:rsidP="00487BE1">
      <w:pPr>
        <w:spacing w:before="120" w:after="120" w:line="276" w:lineRule="auto"/>
        <w:ind w:left="720"/>
        <w:contextualSpacing/>
        <w:jc w:val="both"/>
        <w:rPr>
          <w:rFonts w:eastAsiaTheme="minorHAnsi"/>
          <w:noProof/>
          <w:szCs w:val="24"/>
          <w:lang w:val="lv-LV"/>
        </w:rPr>
      </w:pPr>
      <w:r w:rsidRPr="00CD4C82">
        <w:rPr>
          <w:rFonts w:eastAsiaTheme="minorHAnsi"/>
          <w:noProof/>
          <w:szCs w:val="24"/>
          <w:lang w:val="lv-LV"/>
        </w:rPr>
        <w:t>Darba uzdevumā ietilpst vismaz 3-4 kopīgas online sanāksmes, arī individuālas konsultācijas ar katru TIC, rakstiska materiāla nodošana.</w:t>
      </w:r>
    </w:p>
    <w:p w14:paraId="01EFF7B7" w14:textId="77777777" w:rsidR="00487BE1" w:rsidRPr="00CD4C82" w:rsidRDefault="00487BE1" w:rsidP="00487BE1">
      <w:pPr>
        <w:pStyle w:val="Sarakstarindkopa"/>
        <w:numPr>
          <w:ilvl w:val="0"/>
          <w:numId w:val="34"/>
        </w:numPr>
        <w:spacing w:before="120" w:after="120" w:line="276" w:lineRule="auto"/>
        <w:jc w:val="both"/>
        <w:rPr>
          <w:rFonts w:eastAsiaTheme="minorHAnsi"/>
          <w:noProof/>
          <w:szCs w:val="24"/>
          <w:lang w:val="lv-LV"/>
        </w:rPr>
      </w:pPr>
      <w:r w:rsidRPr="00CD4C82">
        <w:rPr>
          <w:rFonts w:eastAsiaTheme="minorHAnsi"/>
          <w:b/>
          <w:bCs/>
          <w:noProof/>
          <w:szCs w:val="24"/>
          <w:lang w:val="lv-LV"/>
        </w:rPr>
        <w:t>Kopīgas “Zemgale aicina” brošūras izstrāde un druka</w:t>
      </w:r>
      <w:r w:rsidRPr="00CD4C82">
        <w:rPr>
          <w:rFonts w:eastAsiaTheme="minorHAnsi"/>
          <w:noProof/>
          <w:szCs w:val="24"/>
          <w:lang w:val="lv-LV"/>
        </w:rPr>
        <w:t xml:space="preserve"> – LV, LT, ENG valodās, līdz 10 000 eksemplāru kopā. </w:t>
      </w:r>
    </w:p>
    <w:p w14:paraId="6DFEE345" w14:textId="77777777" w:rsidR="00487BE1" w:rsidRPr="00CD4C82" w:rsidRDefault="00487BE1" w:rsidP="00487BE1">
      <w:pPr>
        <w:pStyle w:val="Sarakstarindkopa"/>
        <w:spacing w:line="276" w:lineRule="auto"/>
        <w:jc w:val="both"/>
        <w:rPr>
          <w:rFonts w:eastAsiaTheme="minorHAnsi"/>
          <w:noProof/>
          <w:szCs w:val="24"/>
          <w:lang w:val="lv-LV"/>
        </w:rPr>
      </w:pPr>
      <w:r w:rsidRPr="00CD4C82">
        <w:rPr>
          <w:rFonts w:eastAsiaTheme="minorHAnsi"/>
          <w:noProof/>
          <w:szCs w:val="24"/>
          <w:lang w:val="lv-LV"/>
        </w:rPr>
        <w:t>Brošūra tiks veidota uz esošās kampaņas “Zemgale aicina” sadalījuma un tēmu bāzes – 1)Dodies dabā; 2) Esi aktīvs; 3)Apstājies un iepazīsti tās garšu; 4) Iepazīsti vēsturi; 5) Baudi ziemu Zemgalē.</w:t>
      </w:r>
    </w:p>
    <w:p w14:paraId="6661CC52" w14:textId="77777777" w:rsidR="00487BE1" w:rsidRPr="00CD4C82" w:rsidRDefault="00487BE1" w:rsidP="00487BE1">
      <w:pPr>
        <w:pStyle w:val="Sarakstarindkopa"/>
        <w:spacing w:line="276" w:lineRule="auto"/>
        <w:jc w:val="both"/>
        <w:rPr>
          <w:rFonts w:eastAsiaTheme="minorHAnsi"/>
          <w:noProof/>
          <w:szCs w:val="24"/>
          <w:lang w:val="lv-LV"/>
        </w:rPr>
      </w:pPr>
      <w:r w:rsidRPr="00CD4C82">
        <w:rPr>
          <w:rFonts w:eastAsiaTheme="minorHAnsi"/>
          <w:noProof/>
          <w:szCs w:val="24"/>
          <w:lang w:val="lv-LV"/>
        </w:rPr>
        <w:t>Brošūrā tiks iekļauta informācija par kampaņas “Zemgale aicina” 5 cikliem, iekļautajiem objektiem, to atrašanās vietu, piedāvājumu, iespējams cenām, darba laiku, kopīgu kartogrāfisko materiālu (ar visu 5 ciklu objektiem izceltiem dažādās krāsās) un fotogrāfijām.</w:t>
      </w:r>
    </w:p>
    <w:p w14:paraId="50E8591A" w14:textId="77777777" w:rsidR="00487BE1" w:rsidRPr="00CD4C82" w:rsidRDefault="00487BE1" w:rsidP="00CF38A2">
      <w:pPr>
        <w:pStyle w:val="Sarakstarindkopa"/>
        <w:spacing w:line="276" w:lineRule="auto"/>
        <w:jc w:val="both"/>
        <w:rPr>
          <w:rFonts w:eastAsiaTheme="minorHAnsi"/>
          <w:noProof/>
          <w:szCs w:val="24"/>
          <w:lang w:val="lv-LV"/>
        </w:rPr>
      </w:pPr>
      <w:r w:rsidRPr="00CD4C82">
        <w:rPr>
          <w:rFonts w:eastAsiaTheme="minorHAnsi"/>
          <w:noProof/>
          <w:szCs w:val="24"/>
          <w:lang w:val="lv-LV"/>
        </w:rPr>
        <w:lastRenderedPageBreak/>
        <w:t>Brošūrā jāizmanto esošā «Zemgale aicina» vizuālā identitāte. Papildus brošūrā tiks iekļauti eksperta izstrādātie tūrisma maršruti un objekti, maršruti tiks salikti Google maps un/vai arī kādā citā formātā piem. mapeirons.eu vai balticmaps.eu vai gpx fails.</w:t>
      </w:r>
    </w:p>
    <w:p w14:paraId="7CAF2930" w14:textId="77777777" w:rsidR="00487BE1" w:rsidRPr="00F827B3" w:rsidRDefault="00487BE1" w:rsidP="00CF38A2">
      <w:pPr>
        <w:pStyle w:val="Sarakstarindkopa"/>
        <w:spacing w:line="276" w:lineRule="auto"/>
        <w:jc w:val="both"/>
        <w:rPr>
          <w:rFonts w:eastAsiaTheme="minorHAnsi"/>
          <w:noProof/>
          <w:szCs w:val="24"/>
          <w:lang w:val="lv-LV"/>
        </w:rPr>
      </w:pPr>
      <w:r w:rsidRPr="00CD4C82">
        <w:rPr>
          <w:rFonts w:eastAsiaTheme="minorHAnsi"/>
          <w:noProof/>
          <w:szCs w:val="24"/>
          <w:lang w:val="lv-LV"/>
        </w:rPr>
        <w:t xml:space="preserve">Formāts A5, līdz 80 lpp+vāki/ Vai A4, līdz 40lpp. +vāki. Eksemplāru skaits tiks definēts atbilstoši pieejamam finansējumam. Papildus materiāls tiek tulkots LT un ENG valodā. </w:t>
      </w:r>
    </w:p>
    <w:p w14:paraId="66CC021B" w14:textId="77777777" w:rsidR="00487BE1" w:rsidRPr="00CD4C82" w:rsidRDefault="00487BE1" w:rsidP="00CF38A2">
      <w:pPr>
        <w:pStyle w:val="Sarakstarindkopa"/>
        <w:numPr>
          <w:ilvl w:val="0"/>
          <w:numId w:val="34"/>
        </w:numPr>
        <w:spacing w:line="276" w:lineRule="auto"/>
        <w:jc w:val="both"/>
        <w:rPr>
          <w:rFonts w:eastAsiaTheme="minorHAnsi"/>
          <w:b/>
          <w:bCs/>
          <w:noProof/>
          <w:szCs w:val="24"/>
          <w:lang w:val="lv-LV"/>
        </w:rPr>
      </w:pPr>
      <w:r w:rsidRPr="00CD4C82">
        <w:rPr>
          <w:rFonts w:eastAsiaTheme="minorHAnsi"/>
          <w:b/>
          <w:bCs/>
          <w:noProof/>
          <w:szCs w:val="24"/>
          <w:lang w:val="lv-LV"/>
        </w:rPr>
        <w:t>Nodrošināta komunikācijas kampaņa par izstrādātājiem maršrutiem</w:t>
      </w:r>
    </w:p>
    <w:p w14:paraId="3B79C6C3" w14:textId="77777777" w:rsidR="00487BE1" w:rsidRPr="00CD4C82" w:rsidRDefault="00487BE1" w:rsidP="00CF38A2">
      <w:pPr>
        <w:pStyle w:val="Sarakstarindkopa"/>
        <w:spacing w:line="276" w:lineRule="auto"/>
        <w:jc w:val="both"/>
        <w:rPr>
          <w:rFonts w:eastAsiaTheme="minorHAnsi"/>
          <w:noProof/>
          <w:szCs w:val="24"/>
          <w:lang w:val="lv-LV"/>
        </w:rPr>
      </w:pPr>
      <w:r w:rsidRPr="00CD4C82">
        <w:rPr>
          <w:rFonts w:eastAsiaTheme="minorHAnsi"/>
          <w:noProof/>
          <w:szCs w:val="24"/>
          <w:lang w:val="lv-LV"/>
        </w:rPr>
        <w:t>Kampaņā ietilpst:</w:t>
      </w:r>
    </w:p>
    <w:p w14:paraId="49CAF178" w14:textId="77777777" w:rsidR="00487BE1" w:rsidRPr="00CD4C82" w:rsidRDefault="00487BE1" w:rsidP="00CF38A2">
      <w:pPr>
        <w:pStyle w:val="Sarakstarindkopa"/>
        <w:numPr>
          <w:ilvl w:val="0"/>
          <w:numId w:val="47"/>
        </w:numPr>
        <w:spacing w:line="276" w:lineRule="auto"/>
        <w:jc w:val="both"/>
        <w:rPr>
          <w:rFonts w:eastAsiaTheme="minorHAnsi"/>
          <w:b/>
          <w:bCs/>
          <w:noProof/>
          <w:szCs w:val="24"/>
          <w:lang w:val="lv-LV"/>
        </w:rPr>
      </w:pPr>
      <w:r w:rsidRPr="00CD4C82">
        <w:rPr>
          <w:rFonts w:eastAsiaTheme="minorHAnsi"/>
          <w:noProof/>
          <w:szCs w:val="24"/>
          <w:lang w:val="lv-LV"/>
        </w:rPr>
        <w:t xml:space="preserve">4 Preses relīzes </w:t>
      </w:r>
    </w:p>
    <w:p w14:paraId="099E5F24" w14:textId="77777777" w:rsidR="00487BE1" w:rsidRPr="00F827B3" w:rsidRDefault="00487BE1" w:rsidP="00CF38A2">
      <w:pPr>
        <w:pStyle w:val="Sarakstarindkopa"/>
        <w:numPr>
          <w:ilvl w:val="0"/>
          <w:numId w:val="47"/>
        </w:numPr>
        <w:spacing w:line="276" w:lineRule="auto"/>
        <w:jc w:val="both"/>
        <w:rPr>
          <w:rFonts w:eastAsiaTheme="minorHAnsi"/>
          <w:b/>
          <w:bCs/>
          <w:noProof/>
          <w:szCs w:val="24"/>
          <w:lang w:val="lv-LV"/>
        </w:rPr>
      </w:pPr>
      <w:r w:rsidRPr="00CD4C82">
        <w:rPr>
          <w:rFonts w:eastAsiaTheme="minorHAnsi"/>
          <w:noProof/>
          <w:szCs w:val="24"/>
          <w:lang w:val="lv-LV"/>
        </w:rPr>
        <w:t>Sociālo tīklu kampaņa Pasūtītāja sociālajos tīklos - kopā 4 cikli, 8 apmaksāti ieraksti: apmaksātas reklāmas un kopīgi konkursi, vizuālo maršrutu materiālu izstrāde ( katrā 2 apmaksāti ieraksti 50 EUR vērtībā (par maršrutu un konkurss), vizuālo materiālu izstrāde, izstrādāto tūrisma maršrutu pielāgošana FB un IG, informācijas sagatavošana un ievietošana  sociālo tīklu grupās piemēram, Ceļo bez bēdu, Latvieši ceļo.).</w:t>
      </w:r>
    </w:p>
    <w:p w14:paraId="799295D5" w14:textId="77777777" w:rsidR="00487BE1" w:rsidRPr="00CD4C82" w:rsidRDefault="00487BE1" w:rsidP="00487BE1">
      <w:pPr>
        <w:jc w:val="center"/>
        <w:rPr>
          <w:b/>
          <w:bCs/>
          <w:u w:val="single"/>
          <w:lang w:val="lv-LV"/>
        </w:rPr>
      </w:pPr>
      <w:r w:rsidRPr="00CD4C82">
        <w:rPr>
          <w:b/>
          <w:bCs/>
          <w:u w:val="single"/>
          <w:lang w:val="lv-LV"/>
        </w:rPr>
        <w:t>Tāme:</w:t>
      </w:r>
    </w:p>
    <w:p w14:paraId="078B16DA" w14:textId="77777777" w:rsidR="00487BE1" w:rsidRPr="00CD4C82" w:rsidRDefault="00487BE1" w:rsidP="00487BE1">
      <w:pPr>
        <w:rPr>
          <w:b/>
          <w:bCs/>
          <w:u w:val="single"/>
          <w:lang w:val="lv-LV"/>
        </w:rPr>
      </w:pPr>
    </w:p>
    <w:p w14:paraId="7DF85014" w14:textId="77777777" w:rsidR="00487BE1" w:rsidRPr="00CD4C82" w:rsidRDefault="00487BE1" w:rsidP="00487BE1">
      <w:pPr>
        <w:rPr>
          <w:i/>
          <w:sz w:val="22"/>
          <w:lang w:val="lv-LV"/>
        </w:rPr>
      </w:pPr>
    </w:p>
    <w:tbl>
      <w:tblPr>
        <w:tblStyle w:val="TableGrid1"/>
        <w:tblW w:w="9504" w:type="dxa"/>
        <w:tblLook w:val="0420" w:firstRow="1" w:lastRow="0" w:firstColumn="0" w:lastColumn="0" w:noHBand="0" w:noVBand="1"/>
      </w:tblPr>
      <w:tblGrid>
        <w:gridCol w:w="1156"/>
        <w:gridCol w:w="6129"/>
        <w:gridCol w:w="2219"/>
      </w:tblGrid>
      <w:tr w:rsidR="00487BE1" w:rsidRPr="00CD4C82" w14:paraId="73E0A8E8" w14:textId="77777777" w:rsidTr="005B18C2">
        <w:trPr>
          <w:trHeight w:val="664"/>
        </w:trPr>
        <w:tc>
          <w:tcPr>
            <w:tcW w:w="1156" w:type="dxa"/>
            <w:vAlign w:val="center"/>
            <w:hideMark/>
          </w:tcPr>
          <w:p w14:paraId="3A2519E2" w14:textId="77777777" w:rsidR="00487BE1" w:rsidRPr="00F827B3" w:rsidRDefault="00487BE1" w:rsidP="005B18C2">
            <w:pPr>
              <w:jc w:val="center"/>
              <w:rPr>
                <w:rFonts w:ascii="Times New Roman" w:eastAsia="Times New Roman" w:hAnsi="Times New Roman" w:cs="Times New Roman"/>
                <w:szCs w:val="24"/>
                <w:lang w:val="lv-LV" w:eastAsia="en-GB"/>
              </w:rPr>
            </w:pPr>
            <w:r w:rsidRPr="00F827B3">
              <w:rPr>
                <w:rFonts w:ascii="Times New Roman" w:eastAsia="Times New Roman" w:hAnsi="Times New Roman" w:cs="Times New Roman"/>
                <w:b/>
                <w:bCs/>
                <w:color w:val="FFFFFF" w:themeColor="light1"/>
                <w:kern w:val="24"/>
                <w:szCs w:val="24"/>
                <w:lang w:val="lv-LV" w:eastAsia="en-GB"/>
              </w:rPr>
              <w:t>Nr.</w:t>
            </w:r>
          </w:p>
        </w:tc>
        <w:tc>
          <w:tcPr>
            <w:tcW w:w="6129" w:type="dxa"/>
            <w:vAlign w:val="center"/>
            <w:hideMark/>
          </w:tcPr>
          <w:p w14:paraId="3C5ECE71" w14:textId="77777777" w:rsidR="00487BE1" w:rsidRPr="00F827B3" w:rsidRDefault="00487BE1" w:rsidP="005B18C2">
            <w:pPr>
              <w:jc w:val="center"/>
              <w:rPr>
                <w:rFonts w:ascii="Times New Roman" w:eastAsia="Times New Roman" w:hAnsi="Times New Roman" w:cs="Times New Roman"/>
                <w:b/>
                <w:bCs/>
                <w:szCs w:val="24"/>
                <w:lang w:val="lv-LV" w:eastAsia="en-GB"/>
              </w:rPr>
            </w:pPr>
            <w:r w:rsidRPr="00F827B3">
              <w:rPr>
                <w:rFonts w:ascii="Times New Roman" w:eastAsia="Times New Roman" w:hAnsi="Times New Roman" w:cs="Times New Roman"/>
                <w:b/>
                <w:bCs/>
                <w:szCs w:val="24"/>
                <w:lang w:val="lv-LV" w:eastAsia="en-GB"/>
              </w:rPr>
              <w:t>Nosaukums</w:t>
            </w:r>
          </w:p>
        </w:tc>
        <w:tc>
          <w:tcPr>
            <w:tcW w:w="2219" w:type="dxa"/>
            <w:vAlign w:val="center"/>
            <w:hideMark/>
          </w:tcPr>
          <w:p w14:paraId="1C2288A3" w14:textId="77777777" w:rsidR="00487BE1" w:rsidRPr="00F827B3" w:rsidRDefault="00487BE1" w:rsidP="005B18C2">
            <w:pPr>
              <w:jc w:val="center"/>
              <w:rPr>
                <w:rFonts w:ascii="Times New Roman" w:eastAsia="Times New Roman" w:hAnsi="Times New Roman" w:cs="Times New Roman"/>
                <w:szCs w:val="24"/>
                <w:lang w:val="lv-LV" w:eastAsia="en-GB"/>
              </w:rPr>
            </w:pPr>
            <w:r w:rsidRPr="00F827B3">
              <w:rPr>
                <w:rFonts w:ascii="Times New Roman" w:eastAsia="Times New Roman" w:hAnsi="Times New Roman" w:cs="Times New Roman"/>
                <w:b/>
                <w:bCs/>
                <w:kern w:val="24"/>
                <w:szCs w:val="24"/>
                <w:lang w:val="lv-LV" w:eastAsia="en-GB"/>
              </w:rPr>
              <w:t>Izmaksas ar PVN, EUR</w:t>
            </w:r>
          </w:p>
        </w:tc>
      </w:tr>
      <w:tr w:rsidR="00487BE1" w:rsidRPr="00CD4C82" w14:paraId="3A6CDEDF" w14:textId="77777777" w:rsidTr="005B18C2">
        <w:trPr>
          <w:trHeight w:val="415"/>
        </w:trPr>
        <w:tc>
          <w:tcPr>
            <w:tcW w:w="1156" w:type="dxa"/>
            <w:hideMark/>
          </w:tcPr>
          <w:p w14:paraId="0CBCC85E" w14:textId="77777777" w:rsidR="00487BE1" w:rsidRPr="00F827B3" w:rsidRDefault="00487BE1" w:rsidP="005B18C2">
            <w:pPr>
              <w:rPr>
                <w:rFonts w:ascii="Times New Roman" w:eastAsia="Times New Roman" w:hAnsi="Times New Roman" w:cs="Times New Roman"/>
                <w:b/>
                <w:bCs/>
                <w:szCs w:val="24"/>
                <w:lang w:val="lv-LV" w:eastAsia="en-GB"/>
              </w:rPr>
            </w:pPr>
            <w:r w:rsidRPr="00F827B3">
              <w:rPr>
                <w:rFonts w:ascii="Times New Roman" w:eastAsia="Times New Roman" w:hAnsi="Times New Roman" w:cs="Times New Roman"/>
                <w:b/>
                <w:bCs/>
                <w:color w:val="000000" w:themeColor="dark1"/>
                <w:kern w:val="24"/>
                <w:szCs w:val="24"/>
                <w:lang w:val="lv-LV" w:eastAsia="en-GB"/>
              </w:rPr>
              <w:t>1.</w:t>
            </w:r>
          </w:p>
        </w:tc>
        <w:tc>
          <w:tcPr>
            <w:tcW w:w="6129" w:type="dxa"/>
            <w:hideMark/>
          </w:tcPr>
          <w:p w14:paraId="415F69D5" w14:textId="77777777" w:rsidR="00487BE1" w:rsidRPr="00F827B3" w:rsidRDefault="00487BE1" w:rsidP="005B18C2">
            <w:pPr>
              <w:rPr>
                <w:rFonts w:ascii="Times New Roman" w:eastAsia="Times New Roman" w:hAnsi="Times New Roman" w:cs="Times New Roman"/>
                <w:b/>
                <w:bCs/>
                <w:szCs w:val="24"/>
                <w:lang w:val="lv-LV" w:eastAsia="en-GB"/>
              </w:rPr>
            </w:pPr>
            <w:r w:rsidRPr="00F827B3">
              <w:rPr>
                <w:rFonts w:ascii="Times New Roman" w:eastAsia="Times New Roman" w:hAnsi="Times New Roman" w:cs="Times New Roman"/>
                <w:b/>
                <w:bCs/>
                <w:color w:val="000000" w:themeColor="dark1"/>
                <w:kern w:val="24"/>
                <w:szCs w:val="24"/>
                <w:lang w:val="lv-LV" w:eastAsia="en-GB"/>
              </w:rPr>
              <w:t>Tūrisma eksperta piesaiste maršrutu izstrādē</w:t>
            </w:r>
          </w:p>
        </w:tc>
        <w:tc>
          <w:tcPr>
            <w:tcW w:w="2219" w:type="dxa"/>
            <w:hideMark/>
          </w:tcPr>
          <w:p w14:paraId="046BE640" w14:textId="77777777" w:rsidR="00487BE1" w:rsidRPr="00F827B3" w:rsidRDefault="00487BE1" w:rsidP="005B18C2">
            <w:pPr>
              <w:rPr>
                <w:rFonts w:ascii="Times New Roman" w:eastAsia="Times New Roman" w:hAnsi="Times New Roman" w:cs="Times New Roman"/>
                <w:b/>
                <w:bCs/>
                <w:szCs w:val="24"/>
                <w:lang w:val="lv-LV" w:eastAsia="en-GB"/>
              </w:rPr>
            </w:pPr>
            <w:r w:rsidRPr="00F827B3">
              <w:rPr>
                <w:rFonts w:ascii="Times New Roman" w:eastAsia="Times New Roman" w:hAnsi="Times New Roman" w:cs="Times New Roman"/>
                <w:b/>
                <w:bCs/>
                <w:szCs w:val="24"/>
                <w:lang w:val="lv-LV" w:eastAsia="en-GB"/>
              </w:rPr>
              <w:t>2000</w:t>
            </w:r>
          </w:p>
        </w:tc>
      </w:tr>
      <w:tr w:rsidR="00487BE1" w:rsidRPr="00CD4C82" w14:paraId="222BF0AE" w14:textId="77777777" w:rsidTr="005B18C2">
        <w:trPr>
          <w:trHeight w:val="375"/>
        </w:trPr>
        <w:tc>
          <w:tcPr>
            <w:tcW w:w="1156" w:type="dxa"/>
            <w:hideMark/>
          </w:tcPr>
          <w:p w14:paraId="7DAEDEA2" w14:textId="77777777" w:rsidR="00487BE1" w:rsidRPr="00F827B3" w:rsidRDefault="00487BE1" w:rsidP="005B18C2">
            <w:pPr>
              <w:rPr>
                <w:rFonts w:ascii="Times New Roman" w:eastAsia="Times New Roman" w:hAnsi="Times New Roman" w:cs="Times New Roman"/>
                <w:b/>
                <w:bCs/>
                <w:szCs w:val="24"/>
                <w:lang w:val="lv-LV" w:eastAsia="en-GB"/>
              </w:rPr>
            </w:pPr>
            <w:r w:rsidRPr="00F827B3">
              <w:rPr>
                <w:rFonts w:ascii="Times New Roman" w:eastAsia="Times New Roman" w:hAnsi="Times New Roman" w:cs="Times New Roman"/>
                <w:b/>
                <w:bCs/>
                <w:color w:val="000000" w:themeColor="dark1"/>
                <w:kern w:val="24"/>
                <w:szCs w:val="24"/>
                <w:lang w:val="lv-LV" w:eastAsia="en-GB"/>
              </w:rPr>
              <w:t>2.</w:t>
            </w:r>
          </w:p>
        </w:tc>
        <w:tc>
          <w:tcPr>
            <w:tcW w:w="6129" w:type="dxa"/>
            <w:hideMark/>
          </w:tcPr>
          <w:p w14:paraId="389FF3F3" w14:textId="77777777" w:rsidR="00487BE1" w:rsidRPr="00F827B3" w:rsidRDefault="00487BE1" w:rsidP="005B18C2">
            <w:pPr>
              <w:rPr>
                <w:rFonts w:ascii="Times New Roman" w:eastAsia="Times New Roman" w:hAnsi="Times New Roman" w:cs="Times New Roman"/>
                <w:b/>
                <w:bCs/>
                <w:szCs w:val="24"/>
                <w:lang w:val="lv-LV" w:eastAsia="en-GB"/>
              </w:rPr>
            </w:pPr>
            <w:r w:rsidRPr="00F827B3">
              <w:rPr>
                <w:rFonts w:ascii="Times New Roman" w:eastAsia="Times New Roman" w:hAnsi="Times New Roman" w:cs="Times New Roman"/>
                <w:b/>
                <w:bCs/>
                <w:szCs w:val="24"/>
                <w:lang w:val="lv-LV" w:eastAsia="en-GB"/>
              </w:rPr>
              <w:t>Kopīgas “Zemgale aicina” brošūras izstrāde un druka</w:t>
            </w:r>
          </w:p>
        </w:tc>
        <w:tc>
          <w:tcPr>
            <w:tcW w:w="2219" w:type="dxa"/>
            <w:hideMark/>
          </w:tcPr>
          <w:p w14:paraId="6B5E77EF" w14:textId="77777777" w:rsidR="00487BE1" w:rsidRPr="00F827B3" w:rsidRDefault="00487BE1" w:rsidP="005B18C2">
            <w:pPr>
              <w:rPr>
                <w:rFonts w:ascii="Times New Roman" w:eastAsia="Times New Roman" w:hAnsi="Times New Roman" w:cs="Times New Roman"/>
                <w:b/>
                <w:bCs/>
                <w:szCs w:val="24"/>
                <w:lang w:val="lv-LV" w:eastAsia="en-GB"/>
              </w:rPr>
            </w:pPr>
            <w:r w:rsidRPr="00F827B3">
              <w:rPr>
                <w:rFonts w:ascii="Times New Roman" w:eastAsia="Times New Roman" w:hAnsi="Times New Roman" w:cs="Times New Roman"/>
                <w:b/>
                <w:bCs/>
                <w:szCs w:val="24"/>
                <w:lang w:val="lv-LV" w:eastAsia="en-GB"/>
              </w:rPr>
              <w:t>18700</w:t>
            </w:r>
          </w:p>
        </w:tc>
      </w:tr>
      <w:tr w:rsidR="00487BE1" w:rsidRPr="00CD4C82" w14:paraId="7EC68022" w14:textId="77777777" w:rsidTr="005B18C2">
        <w:trPr>
          <w:trHeight w:val="409"/>
        </w:trPr>
        <w:tc>
          <w:tcPr>
            <w:tcW w:w="1156" w:type="dxa"/>
          </w:tcPr>
          <w:p w14:paraId="0ABD0992" w14:textId="77777777" w:rsidR="00487BE1" w:rsidRPr="00F827B3" w:rsidRDefault="00487BE1" w:rsidP="005B18C2">
            <w:pPr>
              <w:rPr>
                <w:rFonts w:ascii="Times New Roman" w:eastAsia="Times New Roman" w:hAnsi="Times New Roman" w:cs="Times New Roman"/>
                <w:color w:val="000000" w:themeColor="dark1"/>
                <w:kern w:val="24"/>
                <w:szCs w:val="24"/>
                <w:lang w:val="lv-LV" w:eastAsia="en-GB"/>
              </w:rPr>
            </w:pPr>
          </w:p>
        </w:tc>
        <w:tc>
          <w:tcPr>
            <w:tcW w:w="6129" w:type="dxa"/>
          </w:tcPr>
          <w:p w14:paraId="1124EF06"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Tekstu rediģēšana</w:t>
            </w:r>
            <w:r w:rsidRPr="00F827B3">
              <w:rPr>
                <w:rFonts w:ascii="Times New Roman" w:hAnsi="Times New Roman" w:cs="Times New Roman"/>
                <w:szCs w:val="24"/>
              </w:rPr>
              <w:t xml:space="preserve"> </w:t>
            </w:r>
            <w:r w:rsidRPr="00F827B3">
              <w:rPr>
                <w:rFonts w:ascii="Times New Roman" w:eastAsia="Times New Roman" w:hAnsi="Times New Roman" w:cs="Times New Roman"/>
                <w:szCs w:val="24"/>
                <w:lang w:val="lv-LV" w:eastAsia="en-GB"/>
              </w:rPr>
              <w:t>(40 A4 lapas)</w:t>
            </w:r>
          </w:p>
        </w:tc>
        <w:tc>
          <w:tcPr>
            <w:tcW w:w="2219" w:type="dxa"/>
          </w:tcPr>
          <w:p w14:paraId="50F26982"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1000</w:t>
            </w:r>
          </w:p>
        </w:tc>
      </w:tr>
      <w:tr w:rsidR="00487BE1" w:rsidRPr="00CD4C82" w14:paraId="65455C5B" w14:textId="77777777" w:rsidTr="005B18C2">
        <w:trPr>
          <w:trHeight w:val="415"/>
        </w:trPr>
        <w:tc>
          <w:tcPr>
            <w:tcW w:w="1156" w:type="dxa"/>
          </w:tcPr>
          <w:p w14:paraId="202E8560" w14:textId="77777777" w:rsidR="00487BE1" w:rsidRPr="00F827B3" w:rsidRDefault="00487BE1" w:rsidP="005B18C2">
            <w:pPr>
              <w:rPr>
                <w:rFonts w:ascii="Times New Roman" w:eastAsia="Times New Roman" w:hAnsi="Times New Roman" w:cs="Times New Roman"/>
                <w:color w:val="000000" w:themeColor="dark1"/>
                <w:kern w:val="24"/>
                <w:szCs w:val="24"/>
                <w:lang w:val="lv-LV" w:eastAsia="en-GB"/>
              </w:rPr>
            </w:pPr>
          </w:p>
        </w:tc>
        <w:tc>
          <w:tcPr>
            <w:tcW w:w="6129" w:type="dxa"/>
          </w:tcPr>
          <w:p w14:paraId="33BF7271"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Tekstu korektūra (</w:t>
            </w:r>
            <w:r w:rsidRPr="00F827B3">
              <w:rPr>
                <w:rFonts w:ascii="Times New Roman" w:hAnsi="Times New Roman" w:cs="Times New Roman"/>
                <w:szCs w:val="24"/>
                <w:lang w:val="lv-LV" w:bidi="th-TH"/>
              </w:rPr>
              <w:t>40 A4 lapas)</w:t>
            </w:r>
          </w:p>
        </w:tc>
        <w:tc>
          <w:tcPr>
            <w:tcW w:w="2219" w:type="dxa"/>
          </w:tcPr>
          <w:p w14:paraId="5296263A"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800</w:t>
            </w:r>
          </w:p>
        </w:tc>
      </w:tr>
      <w:tr w:rsidR="00487BE1" w:rsidRPr="00CD4C82" w14:paraId="4F3E56E5" w14:textId="77777777" w:rsidTr="005B18C2">
        <w:trPr>
          <w:trHeight w:val="709"/>
        </w:trPr>
        <w:tc>
          <w:tcPr>
            <w:tcW w:w="1156" w:type="dxa"/>
          </w:tcPr>
          <w:p w14:paraId="30F4EE5E" w14:textId="77777777" w:rsidR="00487BE1" w:rsidRPr="00F827B3" w:rsidRDefault="00487BE1" w:rsidP="005B18C2">
            <w:pPr>
              <w:rPr>
                <w:rFonts w:ascii="Times New Roman" w:eastAsia="Times New Roman" w:hAnsi="Times New Roman" w:cs="Times New Roman"/>
                <w:color w:val="000000" w:themeColor="dark1"/>
                <w:kern w:val="24"/>
                <w:szCs w:val="24"/>
                <w:lang w:val="lv-LV" w:eastAsia="en-GB"/>
              </w:rPr>
            </w:pPr>
          </w:p>
        </w:tc>
        <w:tc>
          <w:tcPr>
            <w:tcW w:w="6129" w:type="dxa"/>
          </w:tcPr>
          <w:p w14:paraId="3F6967C9"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Vienota dizaina izstrāde brošūrai, kartogrāfija</w:t>
            </w:r>
            <w:r w:rsidRPr="00F827B3">
              <w:rPr>
                <w:rFonts w:ascii="Times New Roman" w:hAnsi="Times New Roman" w:cs="Times New Roman"/>
                <w:szCs w:val="24"/>
              </w:rPr>
              <w:t xml:space="preserve"> </w:t>
            </w:r>
            <w:r w:rsidRPr="00F827B3">
              <w:rPr>
                <w:rFonts w:ascii="Times New Roman" w:eastAsia="Times New Roman" w:hAnsi="Times New Roman" w:cs="Times New Roman"/>
                <w:szCs w:val="24"/>
                <w:lang w:val="lv-LV" w:eastAsia="en-GB"/>
              </w:rPr>
              <w:t xml:space="preserve">(A5, 80 </w:t>
            </w:r>
            <w:proofErr w:type="spellStart"/>
            <w:r w:rsidRPr="00F827B3">
              <w:rPr>
                <w:rFonts w:ascii="Times New Roman" w:eastAsia="Times New Roman" w:hAnsi="Times New Roman" w:cs="Times New Roman"/>
                <w:szCs w:val="24"/>
                <w:lang w:val="lv-LV" w:eastAsia="en-GB"/>
              </w:rPr>
              <w:t>lpp</w:t>
            </w:r>
            <w:proofErr w:type="spellEnd"/>
            <w:r w:rsidRPr="00F827B3">
              <w:rPr>
                <w:rFonts w:ascii="Times New Roman" w:eastAsia="Times New Roman" w:hAnsi="Times New Roman" w:cs="Times New Roman"/>
                <w:szCs w:val="24"/>
                <w:lang w:val="lv-LV" w:eastAsia="en-GB"/>
              </w:rPr>
              <w:t xml:space="preserve"> ar kartēm, dizains tūrisma maršrutiem </w:t>
            </w:r>
          </w:p>
        </w:tc>
        <w:tc>
          <w:tcPr>
            <w:tcW w:w="2219" w:type="dxa"/>
          </w:tcPr>
          <w:p w14:paraId="49BF697A"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4000</w:t>
            </w:r>
          </w:p>
        </w:tc>
      </w:tr>
      <w:tr w:rsidR="00487BE1" w:rsidRPr="00CD4C82" w14:paraId="225E91A9" w14:textId="77777777" w:rsidTr="005B18C2">
        <w:trPr>
          <w:trHeight w:val="417"/>
        </w:trPr>
        <w:tc>
          <w:tcPr>
            <w:tcW w:w="1156" w:type="dxa"/>
          </w:tcPr>
          <w:p w14:paraId="25986669" w14:textId="77777777" w:rsidR="00487BE1" w:rsidRPr="00F827B3" w:rsidRDefault="00487BE1" w:rsidP="005B18C2">
            <w:pPr>
              <w:rPr>
                <w:rFonts w:ascii="Times New Roman" w:eastAsia="Times New Roman" w:hAnsi="Times New Roman" w:cs="Times New Roman"/>
                <w:color w:val="000000" w:themeColor="dark1"/>
                <w:kern w:val="24"/>
                <w:szCs w:val="24"/>
                <w:lang w:val="lv-LV" w:eastAsia="en-GB"/>
              </w:rPr>
            </w:pPr>
          </w:p>
        </w:tc>
        <w:tc>
          <w:tcPr>
            <w:tcW w:w="6129" w:type="dxa"/>
          </w:tcPr>
          <w:p w14:paraId="629D8E1A"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Tekstu tulkošana LT, ENG valodās</w:t>
            </w:r>
            <w:r w:rsidRPr="00F827B3">
              <w:rPr>
                <w:rFonts w:ascii="Times New Roman" w:hAnsi="Times New Roman" w:cs="Times New Roman"/>
                <w:szCs w:val="24"/>
              </w:rPr>
              <w:t xml:space="preserve"> </w:t>
            </w:r>
          </w:p>
        </w:tc>
        <w:tc>
          <w:tcPr>
            <w:tcW w:w="2219" w:type="dxa"/>
          </w:tcPr>
          <w:p w14:paraId="516171FB"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1500</w:t>
            </w:r>
          </w:p>
        </w:tc>
      </w:tr>
      <w:tr w:rsidR="00487BE1" w:rsidRPr="00CD4C82" w14:paraId="00B59EC2" w14:textId="77777777" w:rsidTr="005B18C2">
        <w:trPr>
          <w:trHeight w:val="423"/>
        </w:trPr>
        <w:tc>
          <w:tcPr>
            <w:tcW w:w="1156" w:type="dxa"/>
          </w:tcPr>
          <w:p w14:paraId="2106D451" w14:textId="77777777" w:rsidR="00487BE1" w:rsidRPr="00F827B3" w:rsidRDefault="00487BE1" w:rsidP="005B18C2">
            <w:pPr>
              <w:rPr>
                <w:rFonts w:ascii="Times New Roman" w:eastAsia="Times New Roman" w:hAnsi="Times New Roman" w:cs="Times New Roman"/>
                <w:color w:val="000000" w:themeColor="dark1"/>
                <w:kern w:val="24"/>
                <w:szCs w:val="24"/>
                <w:lang w:val="lv-LV" w:eastAsia="en-GB"/>
              </w:rPr>
            </w:pPr>
          </w:p>
        </w:tc>
        <w:tc>
          <w:tcPr>
            <w:tcW w:w="6129" w:type="dxa"/>
          </w:tcPr>
          <w:p w14:paraId="1E0BEBB0"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Aģentūras darbs</w:t>
            </w:r>
          </w:p>
        </w:tc>
        <w:tc>
          <w:tcPr>
            <w:tcW w:w="2219" w:type="dxa"/>
          </w:tcPr>
          <w:p w14:paraId="4A5D849F"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1400</w:t>
            </w:r>
          </w:p>
        </w:tc>
      </w:tr>
      <w:tr w:rsidR="00487BE1" w:rsidRPr="00CD4C82" w14:paraId="3EBA079E" w14:textId="77777777" w:rsidTr="005B18C2">
        <w:trPr>
          <w:trHeight w:val="401"/>
        </w:trPr>
        <w:tc>
          <w:tcPr>
            <w:tcW w:w="1156" w:type="dxa"/>
          </w:tcPr>
          <w:p w14:paraId="52982788" w14:textId="77777777" w:rsidR="00487BE1" w:rsidRPr="00F827B3" w:rsidRDefault="00487BE1" w:rsidP="005B18C2">
            <w:pPr>
              <w:rPr>
                <w:rFonts w:ascii="Times New Roman" w:eastAsia="Times New Roman" w:hAnsi="Times New Roman" w:cs="Times New Roman"/>
                <w:color w:val="000000" w:themeColor="dark1"/>
                <w:kern w:val="24"/>
                <w:szCs w:val="24"/>
                <w:lang w:val="lv-LV" w:eastAsia="en-GB"/>
              </w:rPr>
            </w:pPr>
          </w:p>
        </w:tc>
        <w:tc>
          <w:tcPr>
            <w:tcW w:w="6129" w:type="dxa"/>
          </w:tcPr>
          <w:p w14:paraId="323168F2"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 xml:space="preserve">Brošūras </w:t>
            </w:r>
            <w:proofErr w:type="spellStart"/>
            <w:r w:rsidRPr="00F827B3">
              <w:rPr>
                <w:rFonts w:ascii="Times New Roman" w:eastAsia="Times New Roman" w:hAnsi="Times New Roman" w:cs="Times New Roman"/>
                <w:szCs w:val="24"/>
                <w:lang w:val="lv-LV" w:eastAsia="en-GB"/>
              </w:rPr>
              <w:t>printēšana</w:t>
            </w:r>
            <w:proofErr w:type="spellEnd"/>
          </w:p>
        </w:tc>
        <w:tc>
          <w:tcPr>
            <w:tcW w:w="2219" w:type="dxa"/>
          </w:tcPr>
          <w:p w14:paraId="2C93D75E"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10 000</w:t>
            </w:r>
          </w:p>
        </w:tc>
      </w:tr>
      <w:tr w:rsidR="00487BE1" w:rsidRPr="00CD4C82" w14:paraId="1C7D4DA6" w14:textId="77777777" w:rsidTr="005B18C2">
        <w:trPr>
          <w:trHeight w:val="431"/>
        </w:trPr>
        <w:tc>
          <w:tcPr>
            <w:tcW w:w="1156" w:type="dxa"/>
            <w:hideMark/>
          </w:tcPr>
          <w:p w14:paraId="01C30368" w14:textId="77777777" w:rsidR="00487BE1" w:rsidRPr="00F827B3" w:rsidRDefault="00487BE1" w:rsidP="005B18C2">
            <w:pPr>
              <w:rPr>
                <w:rFonts w:ascii="Times New Roman" w:eastAsia="Times New Roman" w:hAnsi="Times New Roman" w:cs="Times New Roman"/>
                <w:b/>
                <w:bCs/>
                <w:szCs w:val="24"/>
                <w:lang w:val="lv-LV" w:eastAsia="en-GB"/>
              </w:rPr>
            </w:pPr>
            <w:r w:rsidRPr="00F827B3">
              <w:rPr>
                <w:rFonts w:ascii="Times New Roman" w:eastAsia="Times New Roman" w:hAnsi="Times New Roman" w:cs="Times New Roman"/>
                <w:b/>
                <w:bCs/>
                <w:color w:val="000000" w:themeColor="dark1"/>
                <w:kern w:val="24"/>
                <w:szCs w:val="24"/>
                <w:lang w:val="lv-LV" w:eastAsia="en-GB"/>
              </w:rPr>
              <w:t>3.</w:t>
            </w:r>
          </w:p>
        </w:tc>
        <w:tc>
          <w:tcPr>
            <w:tcW w:w="6129" w:type="dxa"/>
          </w:tcPr>
          <w:p w14:paraId="31665971" w14:textId="77777777" w:rsidR="00487BE1" w:rsidRPr="00F827B3" w:rsidRDefault="00487BE1" w:rsidP="005B18C2">
            <w:pPr>
              <w:rPr>
                <w:rFonts w:ascii="Times New Roman" w:eastAsia="Times New Roman" w:hAnsi="Times New Roman" w:cs="Times New Roman"/>
                <w:b/>
                <w:bCs/>
                <w:szCs w:val="24"/>
                <w:lang w:val="lv-LV" w:eastAsia="en-GB"/>
              </w:rPr>
            </w:pPr>
            <w:r w:rsidRPr="00F827B3">
              <w:rPr>
                <w:rFonts w:ascii="Times New Roman" w:eastAsia="Times New Roman" w:hAnsi="Times New Roman" w:cs="Times New Roman"/>
                <w:b/>
                <w:bCs/>
                <w:szCs w:val="24"/>
                <w:lang w:val="lv-LV" w:eastAsia="en-GB"/>
              </w:rPr>
              <w:t>Nodrošināta komunikācijas kampaņa par izstrādātājiem maršrutiem</w:t>
            </w:r>
          </w:p>
        </w:tc>
        <w:tc>
          <w:tcPr>
            <w:tcW w:w="2219" w:type="dxa"/>
          </w:tcPr>
          <w:p w14:paraId="3E82016B" w14:textId="77777777" w:rsidR="00487BE1" w:rsidRPr="00F827B3" w:rsidRDefault="00487BE1" w:rsidP="005B18C2">
            <w:pPr>
              <w:rPr>
                <w:rFonts w:ascii="Times New Roman" w:eastAsia="Times New Roman" w:hAnsi="Times New Roman" w:cs="Times New Roman"/>
                <w:b/>
                <w:bCs/>
                <w:szCs w:val="24"/>
                <w:lang w:val="lv-LV" w:eastAsia="en-GB"/>
              </w:rPr>
            </w:pPr>
            <w:r w:rsidRPr="00F827B3">
              <w:rPr>
                <w:rFonts w:ascii="Times New Roman" w:eastAsia="Times New Roman" w:hAnsi="Times New Roman" w:cs="Times New Roman"/>
                <w:b/>
                <w:bCs/>
                <w:szCs w:val="24"/>
                <w:lang w:val="lv-LV" w:eastAsia="en-GB"/>
              </w:rPr>
              <w:t>4280</w:t>
            </w:r>
          </w:p>
        </w:tc>
      </w:tr>
      <w:tr w:rsidR="00487BE1" w:rsidRPr="00CD4C82" w14:paraId="79D406EA" w14:textId="77777777" w:rsidTr="005B18C2">
        <w:trPr>
          <w:trHeight w:val="415"/>
        </w:trPr>
        <w:tc>
          <w:tcPr>
            <w:tcW w:w="1156" w:type="dxa"/>
            <w:hideMark/>
          </w:tcPr>
          <w:p w14:paraId="0E18A2BD" w14:textId="77777777" w:rsidR="00487BE1" w:rsidRPr="00F827B3" w:rsidRDefault="00487BE1" w:rsidP="005B18C2">
            <w:pPr>
              <w:rPr>
                <w:rFonts w:ascii="Times New Roman" w:eastAsia="Times New Roman" w:hAnsi="Times New Roman" w:cs="Times New Roman"/>
                <w:szCs w:val="24"/>
                <w:lang w:val="lv-LV" w:eastAsia="en-GB"/>
              </w:rPr>
            </w:pPr>
          </w:p>
        </w:tc>
        <w:tc>
          <w:tcPr>
            <w:tcW w:w="6129" w:type="dxa"/>
          </w:tcPr>
          <w:p w14:paraId="6227E06F"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 xml:space="preserve">4 preses </w:t>
            </w:r>
            <w:proofErr w:type="spellStart"/>
            <w:r w:rsidRPr="00F827B3">
              <w:rPr>
                <w:rFonts w:ascii="Times New Roman" w:eastAsia="Times New Roman" w:hAnsi="Times New Roman" w:cs="Times New Roman"/>
                <w:szCs w:val="24"/>
                <w:lang w:val="lv-LV" w:eastAsia="en-GB"/>
              </w:rPr>
              <w:t>relīžu</w:t>
            </w:r>
            <w:proofErr w:type="spellEnd"/>
            <w:r w:rsidRPr="00F827B3">
              <w:rPr>
                <w:rFonts w:ascii="Times New Roman" w:eastAsia="Times New Roman" w:hAnsi="Times New Roman" w:cs="Times New Roman"/>
                <w:szCs w:val="24"/>
                <w:lang w:val="lv-LV" w:eastAsia="en-GB"/>
              </w:rPr>
              <w:t xml:space="preserve"> sagatavošana</w:t>
            </w:r>
          </w:p>
        </w:tc>
        <w:tc>
          <w:tcPr>
            <w:tcW w:w="2219" w:type="dxa"/>
          </w:tcPr>
          <w:p w14:paraId="2ED9EFDF"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480</w:t>
            </w:r>
          </w:p>
        </w:tc>
      </w:tr>
      <w:tr w:rsidR="00487BE1" w:rsidRPr="00CD4C82" w14:paraId="6A565C47" w14:textId="77777777" w:rsidTr="005B18C2">
        <w:trPr>
          <w:trHeight w:val="499"/>
        </w:trPr>
        <w:tc>
          <w:tcPr>
            <w:tcW w:w="1156" w:type="dxa"/>
            <w:hideMark/>
          </w:tcPr>
          <w:p w14:paraId="561A3518" w14:textId="77777777" w:rsidR="00487BE1" w:rsidRPr="00F827B3" w:rsidRDefault="00487BE1" w:rsidP="005B18C2">
            <w:pPr>
              <w:rPr>
                <w:rFonts w:ascii="Times New Roman" w:eastAsia="Times New Roman" w:hAnsi="Times New Roman" w:cs="Times New Roman"/>
                <w:szCs w:val="24"/>
                <w:lang w:val="lv-LV" w:eastAsia="en-GB"/>
              </w:rPr>
            </w:pPr>
          </w:p>
        </w:tc>
        <w:tc>
          <w:tcPr>
            <w:tcW w:w="6129" w:type="dxa"/>
          </w:tcPr>
          <w:p w14:paraId="4673BDBF"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Sociālo tīklu kampaņa Pasūtītāja sociālajos tīklos - kopā 4 cikli, 8 apmaksāti ieraksti</w:t>
            </w:r>
          </w:p>
        </w:tc>
        <w:tc>
          <w:tcPr>
            <w:tcW w:w="2219" w:type="dxa"/>
          </w:tcPr>
          <w:p w14:paraId="61433508"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1600</w:t>
            </w:r>
          </w:p>
        </w:tc>
      </w:tr>
      <w:tr w:rsidR="00487BE1" w:rsidRPr="00CD4C82" w14:paraId="2F54D638" w14:textId="77777777" w:rsidTr="005B18C2">
        <w:trPr>
          <w:trHeight w:val="430"/>
        </w:trPr>
        <w:tc>
          <w:tcPr>
            <w:tcW w:w="1156" w:type="dxa"/>
            <w:hideMark/>
          </w:tcPr>
          <w:p w14:paraId="0E1F10F9" w14:textId="77777777" w:rsidR="00487BE1" w:rsidRPr="00F827B3" w:rsidRDefault="00487BE1" w:rsidP="005B18C2">
            <w:pPr>
              <w:rPr>
                <w:rFonts w:ascii="Times New Roman" w:eastAsia="Times New Roman" w:hAnsi="Times New Roman" w:cs="Times New Roman"/>
                <w:szCs w:val="24"/>
                <w:lang w:val="lv-LV" w:eastAsia="en-GB"/>
              </w:rPr>
            </w:pPr>
          </w:p>
        </w:tc>
        <w:tc>
          <w:tcPr>
            <w:tcW w:w="6129" w:type="dxa"/>
          </w:tcPr>
          <w:p w14:paraId="58DAD9A0"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Aģentūras darbs</w:t>
            </w:r>
          </w:p>
        </w:tc>
        <w:tc>
          <w:tcPr>
            <w:tcW w:w="2219" w:type="dxa"/>
          </w:tcPr>
          <w:p w14:paraId="5EDBBFAA" w14:textId="77777777" w:rsidR="00487BE1" w:rsidRPr="00F827B3" w:rsidRDefault="00487BE1" w:rsidP="005B18C2">
            <w:pPr>
              <w:rPr>
                <w:rFonts w:ascii="Times New Roman" w:eastAsia="Times New Roman" w:hAnsi="Times New Roman" w:cs="Times New Roman"/>
                <w:szCs w:val="24"/>
                <w:lang w:val="lv-LV" w:eastAsia="en-GB"/>
              </w:rPr>
            </w:pPr>
            <w:r w:rsidRPr="00F827B3">
              <w:rPr>
                <w:rFonts w:ascii="Times New Roman" w:eastAsia="Times New Roman" w:hAnsi="Times New Roman" w:cs="Times New Roman"/>
                <w:szCs w:val="24"/>
                <w:lang w:val="lv-LV" w:eastAsia="en-GB"/>
              </w:rPr>
              <w:t>2200</w:t>
            </w:r>
          </w:p>
        </w:tc>
      </w:tr>
      <w:tr w:rsidR="00487BE1" w:rsidRPr="00CD4C82" w14:paraId="3EB7F653" w14:textId="77777777" w:rsidTr="005B18C2">
        <w:trPr>
          <w:trHeight w:val="266"/>
        </w:trPr>
        <w:tc>
          <w:tcPr>
            <w:tcW w:w="1156" w:type="dxa"/>
            <w:hideMark/>
          </w:tcPr>
          <w:p w14:paraId="64AAE6AD" w14:textId="77777777" w:rsidR="00487BE1" w:rsidRPr="00F827B3" w:rsidRDefault="00487BE1" w:rsidP="005B18C2">
            <w:pPr>
              <w:rPr>
                <w:rFonts w:ascii="Times New Roman" w:eastAsia="Times New Roman" w:hAnsi="Times New Roman" w:cs="Times New Roman"/>
                <w:szCs w:val="24"/>
                <w:lang w:val="lv-LV" w:eastAsia="en-GB"/>
              </w:rPr>
            </w:pPr>
          </w:p>
        </w:tc>
        <w:tc>
          <w:tcPr>
            <w:tcW w:w="6129" w:type="dxa"/>
            <w:hideMark/>
          </w:tcPr>
          <w:p w14:paraId="0B606DDE" w14:textId="77777777" w:rsidR="00487BE1" w:rsidRPr="00F827B3" w:rsidRDefault="00487BE1" w:rsidP="005B18C2">
            <w:pPr>
              <w:jc w:val="center"/>
              <w:rPr>
                <w:rFonts w:ascii="Times New Roman" w:eastAsia="Times New Roman" w:hAnsi="Times New Roman" w:cs="Times New Roman"/>
                <w:szCs w:val="24"/>
                <w:lang w:val="lv-LV" w:eastAsia="en-GB"/>
              </w:rPr>
            </w:pPr>
            <w:r w:rsidRPr="00F827B3">
              <w:rPr>
                <w:rFonts w:ascii="Times New Roman" w:eastAsia="Times New Roman" w:hAnsi="Times New Roman" w:cs="Times New Roman"/>
                <w:b/>
                <w:bCs/>
                <w:color w:val="000000" w:themeColor="dark1"/>
                <w:kern w:val="24"/>
                <w:szCs w:val="24"/>
                <w:lang w:val="lv-LV" w:eastAsia="en-GB"/>
              </w:rPr>
              <w:t xml:space="preserve">KOPĀ: </w:t>
            </w:r>
          </w:p>
        </w:tc>
        <w:tc>
          <w:tcPr>
            <w:tcW w:w="2219" w:type="dxa"/>
            <w:hideMark/>
          </w:tcPr>
          <w:p w14:paraId="0D638A29" w14:textId="77777777" w:rsidR="00487BE1" w:rsidRPr="00F827B3" w:rsidRDefault="00487BE1" w:rsidP="005B18C2">
            <w:pPr>
              <w:jc w:val="center"/>
              <w:rPr>
                <w:rFonts w:ascii="Times New Roman" w:eastAsia="Times New Roman" w:hAnsi="Times New Roman" w:cs="Times New Roman"/>
                <w:szCs w:val="24"/>
                <w:lang w:val="lv-LV" w:eastAsia="en-GB"/>
              </w:rPr>
            </w:pPr>
            <w:r w:rsidRPr="00F827B3">
              <w:rPr>
                <w:rFonts w:ascii="Times New Roman" w:eastAsia="Times New Roman" w:hAnsi="Times New Roman" w:cs="Times New Roman"/>
                <w:b/>
                <w:bCs/>
                <w:color w:val="000000" w:themeColor="dark1"/>
                <w:kern w:val="24"/>
                <w:szCs w:val="24"/>
                <w:lang w:val="lv-LV" w:eastAsia="en-GB"/>
              </w:rPr>
              <w:t>24 980</w:t>
            </w:r>
          </w:p>
        </w:tc>
      </w:tr>
    </w:tbl>
    <w:p w14:paraId="3271A72B" w14:textId="77777777" w:rsidR="00487BE1" w:rsidRPr="00CD4C82" w:rsidRDefault="00487BE1" w:rsidP="00487BE1">
      <w:pPr>
        <w:rPr>
          <w:i/>
          <w:sz w:val="22"/>
          <w:lang w:val="lv-LV"/>
        </w:rPr>
      </w:pPr>
    </w:p>
    <w:p w14:paraId="4D26EE5E" w14:textId="77777777" w:rsidR="00487BE1" w:rsidRPr="00CD4C82" w:rsidRDefault="00487BE1" w:rsidP="00487BE1">
      <w:pPr>
        <w:rPr>
          <w:i/>
          <w:sz w:val="22"/>
          <w:lang w:val="lv-LV"/>
        </w:rPr>
      </w:pPr>
    </w:p>
    <w:p w14:paraId="69936C81" w14:textId="77777777" w:rsidR="00487BE1" w:rsidRPr="00CD4C82" w:rsidRDefault="00487BE1" w:rsidP="00487BE1">
      <w:pPr>
        <w:rPr>
          <w:i/>
          <w:sz w:val="22"/>
          <w:lang w:val="lv-LV"/>
        </w:rPr>
      </w:pPr>
    </w:p>
    <w:p w14:paraId="0F8C6602" w14:textId="77777777" w:rsidR="00487BE1" w:rsidRPr="00CD4C82" w:rsidRDefault="00487BE1" w:rsidP="00487BE1">
      <w:pPr>
        <w:ind w:firstLine="360"/>
        <w:jc w:val="center"/>
        <w:rPr>
          <w:i/>
          <w:sz w:val="22"/>
          <w:lang w:val="lv-LV"/>
        </w:rPr>
      </w:pPr>
    </w:p>
    <w:p w14:paraId="1832232F" w14:textId="77777777" w:rsidR="00487BE1" w:rsidRPr="00CD4C82" w:rsidRDefault="00487BE1" w:rsidP="00487BE1">
      <w:pPr>
        <w:ind w:firstLine="360"/>
        <w:jc w:val="both"/>
        <w:rPr>
          <w:sz w:val="22"/>
          <w:lang w:val="lv-LV"/>
        </w:rPr>
      </w:pPr>
      <w:r w:rsidRPr="00CD4C82">
        <w:rPr>
          <w:sz w:val="22"/>
          <w:lang w:val="lv-LV"/>
        </w:rPr>
        <w:t xml:space="preserve">Izpilddirektors </w:t>
      </w:r>
      <w:r w:rsidRPr="00CD4C82">
        <w:rPr>
          <w:sz w:val="22"/>
          <w:lang w:val="lv-LV"/>
        </w:rPr>
        <w:tab/>
      </w:r>
      <w:r w:rsidRPr="00CD4C82">
        <w:rPr>
          <w:sz w:val="22"/>
          <w:lang w:val="lv-LV"/>
        </w:rPr>
        <w:tab/>
      </w:r>
      <w:r w:rsidRPr="00CD4C82">
        <w:rPr>
          <w:sz w:val="22"/>
          <w:lang w:val="lv-LV"/>
        </w:rPr>
        <w:tab/>
      </w:r>
      <w:r w:rsidRPr="00CD4C82">
        <w:rPr>
          <w:sz w:val="22"/>
          <w:lang w:val="lv-LV"/>
        </w:rPr>
        <w:tab/>
      </w:r>
      <w:r w:rsidRPr="00CD4C82">
        <w:rPr>
          <w:sz w:val="22"/>
          <w:lang w:val="lv-LV"/>
        </w:rPr>
        <w:tab/>
      </w:r>
      <w:r w:rsidRPr="00CD4C82">
        <w:rPr>
          <w:sz w:val="22"/>
          <w:lang w:val="lv-LV"/>
        </w:rPr>
        <w:tab/>
      </w:r>
      <w:r w:rsidRPr="00CD4C82">
        <w:rPr>
          <w:sz w:val="22"/>
          <w:lang w:val="lv-LV"/>
        </w:rPr>
        <w:tab/>
      </w:r>
      <w:r w:rsidRPr="00CD4C82">
        <w:rPr>
          <w:sz w:val="22"/>
          <w:lang w:val="lv-LV"/>
        </w:rPr>
        <w:tab/>
        <w:t>V. VEIPS</w:t>
      </w:r>
    </w:p>
    <w:sectPr w:rsidR="00487BE1" w:rsidRPr="00CD4C82" w:rsidSect="00195FDE">
      <w:headerReference w:type="default" r:id="rId9"/>
      <w:type w:val="continuous"/>
      <w:pgSz w:w="11906" w:h="16838" w:code="9"/>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272F6" w14:textId="77777777" w:rsidR="0084240E" w:rsidRDefault="0084240E" w:rsidP="00434F22">
      <w:r>
        <w:separator/>
      </w:r>
    </w:p>
  </w:endnote>
  <w:endnote w:type="continuationSeparator" w:id="0">
    <w:p w14:paraId="521E5B88" w14:textId="77777777" w:rsidR="0084240E" w:rsidRDefault="0084240E" w:rsidP="0043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R_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3AA60" w14:textId="77777777" w:rsidR="0084240E" w:rsidRDefault="0084240E" w:rsidP="00434F22">
      <w:r>
        <w:separator/>
      </w:r>
    </w:p>
  </w:footnote>
  <w:footnote w:type="continuationSeparator" w:id="0">
    <w:p w14:paraId="288A833C" w14:textId="77777777" w:rsidR="0084240E" w:rsidRDefault="0084240E" w:rsidP="00434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E7B39" w14:textId="3E04B709" w:rsidR="00CC55DC" w:rsidRDefault="00A14C75" w:rsidP="00A14C75">
    <w:pPr>
      <w:pStyle w:val="Galvene"/>
      <w:tabs>
        <w:tab w:val="clear" w:pos="4153"/>
      </w:tabs>
    </w:pPr>
    <w:r>
      <w:tab/>
    </w:r>
    <w:r w:rsidR="00B356F5">
      <w:tab/>
    </w:r>
    <w:r w:rsidR="004A27CB">
      <w:tab/>
    </w:r>
    <w:r w:rsidR="004A27CB">
      <w:tab/>
    </w:r>
    <w:r w:rsidR="00DD3AA9">
      <w:tab/>
    </w:r>
    <w:r w:rsidR="00DD3AA9">
      <w:tab/>
    </w:r>
    <w:r w:rsidR="00CC55DC">
      <w:tab/>
    </w:r>
    <w:r w:rsidR="00CC55DC">
      <w:tab/>
    </w:r>
    <w:r w:rsidR="00CC55DC">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0"/>
    <w:lvl w:ilvl="0">
      <w:start w:val="1"/>
      <w:numFmt w:val="decimal"/>
      <w:lvlText w:val="%1."/>
      <w:lvlJc w:val="left"/>
      <w:pPr>
        <w:tabs>
          <w:tab w:val="num" w:pos="0"/>
        </w:tabs>
        <w:ind w:left="502" w:hanging="360"/>
      </w:pPr>
    </w:lvl>
  </w:abstractNum>
  <w:abstractNum w:abstractNumId="1" w15:restartNumberingAfterBreak="0">
    <w:nsid w:val="07A44D3E"/>
    <w:multiLevelType w:val="hybridMultilevel"/>
    <w:tmpl w:val="C5D89C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A545C18"/>
    <w:multiLevelType w:val="hybridMultilevel"/>
    <w:tmpl w:val="7DC208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DF46F4F"/>
    <w:multiLevelType w:val="multilevel"/>
    <w:tmpl w:val="CD106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E05DF3"/>
    <w:multiLevelType w:val="hybridMultilevel"/>
    <w:tmpl w:val="40BE41C6"/>
    <w:lvl w:ilvl="0" w:tplc="D06C36BC">
      <w:start w:val="1"/>
      <w:numFmt w:val="decimal"/>
      <w:lvlText w:val="%1."/>
      <w:lvlJc w:val="left"/>
      <w:pPr>
        <w:ind w:left="360" w:hanging="360"/>
      </w:pPr>
      <w:rPr>
        <w:b/>
        <w:i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E63791E"/>
    <w:multiLevelType w:val="hybridMultilevel"/>
    <w:tmpl w:val="6C10212A"/>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22ED1DFE"/>
    <w:multiLevelType w:val="hybridMultilevel"/>
    <w:tmpl w:val="8272E702"/>
    <w:lvl w:ilvl="0" w:tplc="EFEE2F80">
      <w:start w:val="1"/>
      <w:numFmt w:val="decimal"/>
      <w:lvlText w:val="%1."/>
      <w:lvlJc w:val="left"/>
      <w:pPr>
        <w:tabs>
          <w:tab w:val="num" w:pos="720"/>
        </w:tabs>
        <w:ind w:left="720" w:hanging="360"/>
      </w:pPr>
    </w:lvl>
    <w:lvl w:ilvl="1" w:tplc="A3B83430">
      <w:numFmt w:val="none"/>
      <w:lvlText w:val=""/>
      <w:lvlJc w:val="left"/>
      <w:pPr>
        <w:tabs>
          <w:tab w:val="num" w:pos="360"/>
        </w:tabs>
      </w:pPr>
    </w:lvl>
    <w:lvl w:ilvl="2" w:tplc="71487946">
      <w:numFmt w:val="none"/>
      <w:lvlText w:val=""/>
      <w:lvlJc w:val="left"/>
      <w:pPr>
        <w:tabs>
          <w:tab w:val="num" w:pos="360"/>
        </w:tabs>
      </w:pPr>
    </w:lvl>
    <w:lvl w:ilvl="3" w:tplc="13E6CB38">
      <w:numFmt w:val="none"/>
      <w:lvlText w:val=""/>
      <w:lvlJc w:val="left"/>
      <w:pPr>
        <w:tabs>
          <w:tab w:val="num" w:pos="360"/>
        </w:tabs>
      </w:pPr>
    </w:lvl>
    <w:lvl w:ilvl="4" w:tplc="BBC617F6">
      <w:numFmt w:val="none"/>
      <w:lvlText w:val=""/>
      <w:lvlJc w:val="left"/>
      <w:pPr>
        <w:tabs>
          <w:tab w:val="num" w:pos="360"/>
        </w:tabs>
      </w:pPr>
    </w:lvl>
    <w:lvl w:ilvl="5" w:tplc="9F9465E4">
      <w:numFmt w:val="none"/>
      <w:lvlText w:val=""/>
      <w:lvlJc w:val="left"/>
      <w:pPr>
        <w:tabs>
          <w:tab w:val="num" w:pos="360"/>
        </w:tabs>
      </w:pPr>
    </w:lvl>
    <w:lvl w:ilvl="6" w:tplc="789C8124">
      <w:numFmt w:val="none"/>
      <w:lvlText w:val=""/>
      <w:lvlJc w:val="left"/>
      <w:pPr>
        <w:tabs>
          <w:tab w:val="num" w:pos="360"/>
        </w:tabs>
      </w:pPr>
    </w:lvl>
    <w:lvl w:ilvl="7" w:tplc="EB84A7D2">
      <w:numFmt w:val="none"/>
      <w:lvlText w:val=""/>
      <w:lvlJc w:val="left"/>
      <w:pPr>
        <w:tabs>
          <w:tab w:val="num" w:pos="360"/>
        </w:tabs>
      </w:pPr>
    </w:lvl>
    <w:lvl w:ilvl="8" w:tplc="BE0A2ADA">
      <w:numFmt w:val="none"/>
      <w:lvlText w:val=""/>
      <w:lvlJc w:val="left"/>
      <w:pPr>
        <w:tabs>
          <w:tab w:val="num" w:pos="360"/>
        </w:tabs>
      </w:pPr>
    </w:lvl>
  </w:abstractNum>
  <w:abstractNum w:abstractNumId="7" w15:restartNumberingAfterBreak="0">
    <w:nsid w:val="25A552E1"/>
    <w:multiLevelType w:val="hybridMultilevel"/>
    <w:tmpl w:val="A3E89D42"/>
    <w:lvl w:ilvl="0" w:tplc="7C6236C6">
      <w:start w:val="1"/>
      <w:numFmt w:val="bullet"/>
      <w:lvlText w:val="-"/>
      <w:lvlJc w:val="left"/>
      <w:pPr>
        <w:ind w:left="420" w:hanging="360"/>
      </w:pPr>
      <w:rPr>
        <w:rFonts w:ascii="Times New Roman" w:eastAsiaTheme="minorHAnsi" w:hAnsi="Times New Roman" w:cs="Times New Roman" w:hint="default"/>
        <w:b w:val="0"/>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8" w15:restartNumberingAfterBreak="0">
    <w:nsid w:val="2B1B6B49"/>
    <w:multiLevelType w:val="hybridMultilevel"/>
    <w:tmpl w:val="BC02516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0A03321"/>
    <w:multiLevelType w:val="hybridMultilevel"/>
    <w:tmpl w:val="0C16F4D8"/>
    <w:lvl w:ilvl="0" w:tplc="04260003">
      <w:start w:val="1"/>
      <w:numFmt w:val="bullet"/>
      <w:lvlText w:val="o"/>
      <w:lvlJc w:val="left"/>
      <w:pPr>
        <w:ind w:left="1080" w:hanging="360"/>
      </w:pPr>
      <w:rPr>
        <w:rFonts w:ascii="Courier New" w:hAnsi="Courier New" w:cs="Courier New"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0" w15:restartNumberingAfterBreak="0">
    <w:nsid w:val="33BF5271"/>
    <w:multiLevelType w:val="multilevel"/>
    <w:tmpl w:val="E954BF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C77D9F"/>
    <w:multiLevelType w:val="multilevel"/>
    <w:tmpl w:val="0874B686"/>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E95D6A"/>
    <w:multiLevelType w:val="hybridMultilevel"/>
    <w:tmpl w:val="DB96982A"/>
    <w:lvl w:ilvl="0" w:tplc="FA844E7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390776DD"/>
    <w:multiLevelType w:val="multilevel"/>
    <w:tmpl w:val="BB8A4F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DE10F7"/>
    <w:multiLevelType w:val="hybridMultilevel"/>
    <w:tmpl w:val="F9D4C108"/>
    <w:lvl w:ilvl="0" w:tplc="04260001">
      <w:start w:val="1"/>
      <w:numFmt w:val="bullet"/>
      <w:lvlText w:val=""/>
      <w:lvlJc w:val="left"/>
      <w:pPr>
        <w:ind w:left="893" w:hanging="360"/>
      </w:pPr>
      <w:rPr>
        <w:rFonts w:ascii="Symbol" w:hAnsi="Symbol" w:hint="default"/>
      </w:rPr>
    </w:lvl>
    <w:lvl w:ilvl="1" w:tplc="04260003" w:tentative="1">
      <w:start w:val="1"/>
      <w:numFmt w:val="bullet"/>
      <w:lvlText w:val="o"/>
      <w:lvlJc w:val="left"/>
      <w:pPr>
        <w:ind w:left="1613" w:hanging="360"/>
      </w:pPr>
      <w:rPr>
        <w:rFonts w:ascii="Courier New" w:hAnsi="Courier New" w:cs="Courier New" w:hint="default"/>
      </w:rPr>
    </w:lvl>
    <w:lvl w:ilvl="2" w:tplc="04260005" w:tentative="1">
      <w:start w:val="1"/>
      <w:numFmt w:val="bullet"/>
      <w:lvlText w:val=""/>
      <w:lvlJc w:val="left"/>
      <w:pPr>
        <w:ind w:left="2333" w:hanging="360"/>
      </w:pPr>
      <w:rPr>
        <w:rFonts w:ascii="Wingdings" w:hAnsi="Wingdings" w:hint="default"/>
      </w:rPr>
    </w:lvl>
    <w:lvl w:ilvl="3" w:tplc="04260001" w:tentative="1">
      <w:start w:val="1"/>
      <w:numFmt w:val="bullet"/>
      <w:lvlText w:val=""/>
      <w:lvlJc w:val="left"/>
      <w:pPr>
        <w:ind w:left="3053" w:hanging="360"/>
      </w:pPr>
      <w:rPr>
        <w:rFonts w:ascii="Symbol" w:hAnsi="Symbol" w:hint="default"/>
      </w:rPr>
    </w:lvl>
    <w:lvl w:ilvl="4" w:tplc="04260003" w:tentative="1">
      <w:start w:val="1"/>
      <w:numFmt w:val="bullet"/>
      <w:lvlText w:val="o"/>
      <w:lvlJc w:val="left"/>
      <w:pPr>
        <w:ind w:left="3773" w:hanging="360"/>
      </w:pPr>
      <w:rPr>
        <w:rFonts w:ascii="Courier New" w:hAnsi="Courier New" w:cs="Courier New" w:hint="default"/>
      </w:rPr>
    </w:lvl>
    <w:lvl w:ilvl="5" w:tplc="04260005" w:tentative="1">
      <w:start w:val="1"/>
      <w:numFmt w:val="bullet"/>
      <w:lvlText w:val=""/>
      <w:lvlJc w:val="left"/>
      <w:pPr>
        <w:ind w:left="4493" w:hanging="360"/>
      </w:pPr>
      <w:rPr>
        <w:rFonts w:ascii="Wingdings" w:hAnsi="Wingdings" w:hint="default"/>
      </w:rPr>
    </w:lvl>
    <w:lvl w:ilvl="6" w:tplc="04260001" w:tentative="1">
      <w:start w:val="1"/>
      <w:numFmt w:val="bullet"/>
      <w:lvlText w:val=""/>
      <w:lvlJc w:val="left"/>
      <w:pPr>
        <w:ind w:left="5213" w:hanging="360"/>
      </w:pPr>
      <w:rPr>
        <w:rFonts w:ascii="Symbol" w:hAnsi="Symbol" w:hint="default"/>
      </w:rPr>
    </w:lvl>
    <w:lvl w:ilvl="7" w:tplc="04260003" w:tentative="1">
      <w:start w:val="1"/>
      <w:numFmt w:val="bullet"/>
      <w:lvlText w:val="o"/>
      <w:lvlJc w:val="left"/>
      <w:pPr>
        <w:ind w:left="5933" w:hanging="360"/>
      </w:pPr>
      <w:rPr>
        <w:rFonts w:ascii="Courier New" w:hAnsi="Courier New" w:cs="Courier New" w:hint="default"/>
      </w:rPr>
    </w:lvl>
    <w:lvl w:ilvl="8" w:tplc="04260005" w:tentative="1">
      <w:start w:val="1"/>
      <w:numFmt w:val="bullet"/>
      <w:lvlText w:val=""/>
      <w:lvlJc w:val="left"/>
      <w:pPr>
        <w:ind w:left="6653" w:hanging="360"/>
      </w:pPr>
      <w:rPr>
        <w:rFonts w:ascii="Wingdings" w:hAnsi="Wingdings" w:hint="default"/>
      </w:rPr>
    </w:lvl>
  </w:abstractNum>
  <w:abstractNum w:abstractNumId="15" w15:restartNumberingAfterBreak="0">
    <w:nsid w:val="3C357C2C"/>
    <w:multiLevelType w:val="hybridMultilevel"/>
    <w:tmpl w:val="06D698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DB32B8A"/>
    <w:multiLevelType w:val="multilevel"/>
    <w:tmpl w:val="F7A2B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941F43"/>
    <w:multiLevelType w:val="hybridMultilevel"/>
    <w:tmpl w:val="990CE696"/>
    <w:lvl w:ilvl="0" w:tplc="B0288890">
      <w:start w:val="1"/>
      <w:numFmt w:val="decimal"/>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28F3249"/>
    <w:multiLevelType w:val="hybridMultilevel"/>
    <w:tmpl w:val="60C6E2F4"/>
    <w:lvl w:ilvl="0" w:tplc="7DC20A24">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43333808"/>
    <w:multiLevelType w:val="multilevel"/>
    <w:tmpl w:val="F9CA4A9A"/>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5F46195"/>
    <w:multiLevelType w:val="hybridMultilevel"/>
    <w:tmpl w:val="AD0E9D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462C4EE7"/>
    <w:multiLevelType w:val="hybridMultilevel"/>
    <w:tmpl w:val="CCEC0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026401"/>
    <w:multiLevelType w:val="hybridMultilevel"/>
    <w:tmpl w:val="289C30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B78702A"/>
    <w:multiLevelType w:val="hybridMultilevel"/>
    <w:tmpl w:val="D6505B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70475E1"/>
    <w:multiLevelType w:val="multilevel"/>
    <w:tmpl w:val="CE5AFEB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7BA4474"/>
    <w:multiLevelType w:val="hybridMultilevel"/>
    <w:tmpl w:val="95C89C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59044402"/>
    <w:multiLevelType w:val="hybridMultilevel"/>
    <w:tmpl w:val="9B3CBB3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A4D16B1"/>
    <w:multiLevelType w:val="multilevel"/>
    <w:tmpl w:val="5A32BC50"/>
    <w:lvl w:ilvl="0">
      <w:start w:val="1"/>
      <w:numFmt w:val="decimal"/>
      <w:lvlText w:val="%1."/>
      <w:lvlJc w:val="left"/>
      <w:pPr>
        <w:ind w:left="475" w:hanging="475"/>
      </w:pPr>
      <w:rPr>
        <w:rFonts w:hint="default"/>
      </w:rPr>
    </w:lvl>
    <w:lvl w:ilvl="1">
      <w:start w:val="1"/>
      <w:numFmt w:val="decimal"/>
      <w:lvlText w:val="%1.%2."/>
      <w:lvlJc w:val="left"/>
      <w:pPr>
        <w:ind w:left="475" w:hanging="4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B2F6AE6"/>
    <w:multiLevelType w:val="multilevel"/>
    <w:tmpl w:val="A2A88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D694B18"/>
    <w:multiLevelType w:val="multilevel"/>
    <w:tmpl w:val="402AE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D556D6"/>
    <w:multiLevelType w:val="multilevel"/>
    <w:tmpl w:val="2766D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1D60F33"/>
    <w:multiLevelType w:val="multilevel"/>
    <w:tmpl w:val="B4F485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1FA04EB"/>
    <w:multiLevelType w:val="hybridMultilevel"/>
    <w:tmpl w:val="A98AB07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5D01FB3"/>
    <w:multiLevelType w:val="hybridMultilevel"/>
    <w:tmpl w:val="5642A5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7A740DF"/>
    <w:multiLevelType w:val="hybridMultilevel"/>
    <w:tmpl w:val="51106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30224D"/>
    <w:multiLevelType w:val="hybridMultilevel"/>
    <w:tmpl w:val="1ED066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B8E6465"/>
    <w:multiLevelType w:val="multilevel"/>
    <w:tmpl w:val="883CF7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C00172B"/>
    <w:multiLevelType w:val="multilevel"/>
    <w:tmpl w:val="11A071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07C17CB"/>
    <w:multiLevelType w:val="multilevel"/>
    <w:tmpl w:val="C86AFCB4"/>
    <w:lvl w:ilvl="0">
      <w:start w:val="1"/>
      <w:numFmt w:val="decimal"/>
      <w:lvlText w:val="%1."/>
      <w:lvlJc w:val="left"/>
      <w:pPr>
        <w:tabs>
          <w:tab w:val="num" w:pos="502"/>
        </w:tabs>
        <w:ind w:left="502" w:hanging="360"/>
      </w:pPr>
      <w:rPr>
        <w:rFonts w:hint="default"/>
        <w:b w:val="0"/>
        <w:color w:val="auto"/>
      </w:rPr>
    </w:lvl>
    <w:lvl w:ilvl="1">
      <w:start w:val="1"/>
      <w:numFmt w:val="decimal"/>
      <w:isLgl/>
      <w:lvlText w:val="%1.%2."/>
      <w:lvlJc w:val="left"/>
      <w:pPr>
        <w:tabs>
          <w:tab w:val="num" w:pos="502"/>
        </w:tabs>
        <w:ind w:left="502" w:hanging="360"/>
      </w:pPr>
      <w:rPr>
        <w:rFonts w:hint="default"/>
        <w:b w:val="0"/>
      </w:rPr>
    </w:lvl>
    <w:lvl w:ilvl="2">
      <w:start w:val="1"/>
      <w:numFmt w:val="decimal"/>
      <w:isLgl/>
      <w:lvlText w:val="%1.%2.%3."/>
      <w:lvlJc w:val="left"/>
      <w:pPr>
        <w:tabs>
          <w:tab w:val="num" w:pos="862"/>
        </w:tabs>
        <w:ind w:left="862" w:hanging="720"/>
      </w:pPr>
      <w:rPr>
        <w:rFonts w:hint="default"/>
        <w:b w:val="0"/>
      </w:rPr>
    </w:lvl>
    <w:lvl w:ilvl="3">
      <w:start w:val="1"/>
      <w:numFmt w:val="decimal"/>
      <w:isLgl/>
      <w:lvlText w:val="%1.%2.%3.%4."/>
      <w:lvlJc w:val="left"/>
      <w:pPr>
        <w:tabs>
          <w:tab w:val="num" w:pos="862"/>
        </w:tabs>
        <w:ind w:left="862" w:hanging="720"/>
      </w:pPr>
      <w:rPr>
        <w:rFonts w:hint="default"/>
        <w:b w:val="0"/>
      </w:rPr>
    </w:lvl>
    <w:lvl w:ilvl="4">
      <w:start w:val="1"/>
      <w:numFmt w:val="decimal"/>
      <w:isLgl/>
      <w:lvlText w:val="%1.%2.%3.%4.%5."/>
      <w:lvlJc w:val="left"/>
      <w:pPr>
        <w:tabs>
          <w:tab w:val="num" w:pos="1222"/>
        </w:tabs>
        <w:ind w:left="1222" w:hanging="1080"/>
      </w:pPr>
      <w:rPr>
        <w:rFonts w:hint="default"/>
        <w:b w:val="0"/>
      </w:rPr>
    </w:lvl>
    <w:lvl w:ilvl="5">
      <w:start w:val="1"/>
      <w:numFmt w:val="decimal"/>
      <w:isLgl/>
      <w:lvlText w:val="%1.%2.%3.%4.%5.%6."/>
      <w:lvlJc w:val="left"/>
      <w:pPr>
        <w:tabs>
          <w:tab w:val="num" w:pos="1222"/>
        </w:tabs>
        <w:ind w:left="1222" w:hanging="1080"/>
      </w:pPr>
      <w:rPr>
        <w:rFonts w:hint="default"/>
        <w:b w:val="0"/>
      </w:rPr>
    </w:lvl>
    <w:lvl w:ilvl="6">
      <w:start w:val="1"/>
      <w:numFmt w:val="decimal"/>
      <w:isLgl/>
      <w:lvlText w:val="%1.%2.%3.%4.%5.%6.%7."/>
      <w:lvlJc w:val="left"/>
      <w:pPr>
        <w:tabs>
          <w:tab w:val="num" w:pos="1582"/>
        </w:tabs>
        <w:ind w:left="1582" w:hanging="1440"/>
      </w:pPr>
      <w:rPr>
        <w:rFonts w:hint="default"/>
        <w:b w:val="0"/>
      </w:rPr>
    </w:lvl>
    <w:lvl w:ilvl="7">
      <w:start w:val="1"/>
      <w:numFmt w:val="decimal"/>
      <w:isLgl/>
      <w:lvlText w:val="%1.%2.%3.%4.%5.%6.%7.%8."/>
      <w:lvlJc w:val="left"/>
      <w:pPr>
        <w:tabs>
          <w:tab w:val="num" w:pos="1582"/>
        </w:tabs>
        <w:ind w:left="1582" w:hanging="1440"/>
      </w:pPr>
      <w:rPr>
        <w:rFonts w:hint="default"/>
        <w:b w:val="0"/>
      </w:rPr>
    </w:lvl>
    <w:lvl w:ilvl="8">
      <w:start w:val="1"/>
      <w:numFmt w:val="decimal"/>
      <w:isLgl/>
      <w:lvlText w:val="%1.%2.%3.%4.%5.%6.%7.%8.%9."/>
      <w:lvlJc w:val="left"/>
      <w:pPr>
        <w:tabs>
          <w:tab w:val="num" w:pos="1942"/>
        </w:tabs>
        <w:ind w:left="1942" w:hanging="1800"/>
      </w:pPr>
      <w:rPr>
        <w:rFonts w:hint="default"/>
        <w:b w:val="0"/>
      </w:rPr>
    </w:lvl>
  </w:abstractNum>
  <w:abstractNum w:abstractNumId="39" w15:restartNumberingAfterBreak="0">
    <w:nsid w:val="721E4063"/>
    <w:multiLevelType w:val="hybridMultilevel"/>
    <w:tmpl w:val="CF0EF124"/>
    <w:lvl w:ilvl="0" w:tplc="8910B52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25C03AD"/>
    <w:multiLevelType w:val="multilevel"/>
    <w:tmpl w:val="19762E88"/>
    <w:lvl w:ilvl="0">
      <w:start w:val="1"/>
      <w:numFmt w:val="decimal"/>
      <w:lvlText w:val="%1."/>
      <w:lvlJc w:val="left"/>
      <w:pPr>
        <w:ind w:left="720" w:hanging="360"/>
      </w:pPr>
      <w:rPr>
        <w:rFonts w:hint="default"/>
        <w:b w:val="0"/>
        <w:sz w:val="24"/>
      </w:rPr>
    </w:lvl>
    <w:lvl w:ilvl="1">
      <w:start w:val="1"/>
      <w:numFmt w:val="decimal"/>
      <w:isLgl/>
      <w:lvlText w:val="%1.%2."/>
      <w:lvlJc w:val="left"/>
      <w:pPr>
        <w:ind w:left="740" w:hanging="380"/>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440" w:hanging="108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1800" w:hanging="1440"/>
      </w:pPr>
      <w:rPr>
        <w:rFonts w:hint="default"/>
        <w:b w:val="0"/>
        <w:sz w:val="24"/>
      </w:rPr>
    </w:lvl>
  </w:abstractNum>
  <w:abstractNum w:abstractNumId="41" w15:restartNumberingAfterBreak="0">
    <w:nsid w:val="73C92FBC"/>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5C60771"/>
    <w:multiLevelType w:val="hybridMultilevel"/>
    <w:tmpl w:val="39EC61DA"/>
    <w:lvl w:ilvl="0" w:tplc="87228650">
      <w:start w:val="1"/>
      <w:numFmt w:val="decimal"/>
      <w:lvlText w:val="%1."/>
      <w:lvlJc w:val="left"/>
      <w:pPr>
        <w:ind w:left="414" w:hanging="360"/>
      </w:pPr>
      <w:rPr>
        <w:rFonts w:hint="default"/>
      </w:rPr>
    </w:lvl>
    <w:lvl w:ilvl="1" w:tplc="04260019" w:tentative="1">
      <w:start w:val="1"/>
      <w:numFmt w:val="lowerLetter"/>
      <w:lvlText w:val="%2."/>
      <w:lvlJc w:val="left"/>
      <w:pPr>
        <w:ind w:left="1134" w:hanging="360"/>
      </w:pPr>
    </w:lvl>
    <w:lvl w:ilvl="2" w:tplc="0426001B" w:tentative="1">
      <w:start w:val="1"/>
      <w:numFmt w:val="lowerRoman"/>
      <w:lvlText w:val="%3."/>
      <w:lvlJc w:val="right"/>
      <w:pPr>
        <w:ind w:left="1854" w:hanging="180"/>
      </w:pPr>
    </w:lvl>
    <w:lvl w:ilvl="3" w:tplc="0426000F" w:tentative="1">
      <w:start w:val="1"/>
      <w:numFmt w:val="decimal"/>
      <w:lvlText w:val="%4."/>
      <w:lvlJc w:val="left"/>
      <w:pPr>
        <w:ind w:left="2574" w:hanging="360"/>
      </w:pPr>
    </w:lvl>
    <w:lvl w:ilvl="4" w:tplc="04260019" w:tentative="1">
      <w:start w:val="1"/>
      <w:numFmt w:val="lowerLetter"/>
      <w:lvlText w:val="%5."/>
      <w:lvlJc w:val="left"/>
      <w:pPr>
        <w:ind w:left="3294" w:hanging="360"/>
      </w:pPr>
    </w:lvl>
    <w:lvl w:ilvl="5" w:tplc="0426001B" w:tentative="1">
      <w:start w:val="1"/>
      <w:numFmt w:val="lowerRoman"/>
      <w:lvlText w:val="%6."/>
      <w:lvlJc w:val="right"/>
      <w:pPr>
        <w:ind w:left="4014" w:hanging="180"/>
      </w:pPr>
    </w:lvl>
    <w:lvl w:ilvl="6" w:tplc="0426000F" w:tentative="1">
      <w:start w:val="1"/>
      <w:numFmt w:val="decimal"/>
      <w:lvlText w:val="%7."/>
      <w:lvlJc w:val="left"/>
      <w:pPr>
        <w:ind w:left="4734" w:hanging="360"/>
      </w:pPr>
    </w:lvl>
    <w:lvl w:ilvl="7" w:tplc="04260019" w:tentative="1">
      <w:start w:val="1"/>
      <w:numFmt w:val="lowerLetter"/>
      <w:lvlText w:val="%8."/>
      <w:lvlJc w:val="left"/>
      <w:pPr>
        <w:ind w:left="5454" w:hanging="360"/>
      </w:pPr>
    </w:lvl>
    <w:lvl w:ilvl="8" w:tplc="0426001B" w:tentative="1">
      <w:start w:val="1"/>
      <w:numFmt w:val="lowerRoman"/>
      <w:lvlText w:val="%9."/>
      <w:lvlJc w:val="right"/>
      <w:pPr>
        <w:ind w:left="6174" w:hanging="180"/>
      </w:pPr>
    </w:lvl>
  </w:abstractNum>
  <w:abstractNum w:abstractNumId="43" w15:restartNumberingAfterBreak="0">
    <w:nsid w:val="77733687"/>
    <w:multiLevelType w:val="hybridMultilevel"/>
    <w:tmpl w:val="A3C42750"/>
    <w:lvl w:ilvl="0" w:tplc="0409000F">
      <w:start w:val="1"/>
      <w:numFmt w:val="decimal"/>
      <w:lvlText w:val="%1."/>
      <w:lvlJc w:val="left"/>
      <w:pPr>
        <w:tabs>
          <w:tab w:val="num" w:pos="720"/>
        </w:tabs>
        <w:ind w:left="720" w:hanging="360"/>
      </w:pPr>
      <w:rPr>
        <w:rFonts w:hint="default"/>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D2E2ABA"/>
    <w:multiLevelType w:val="multilevel"/>
    <w:tmpl w:val="69822208"/>
    <w:lvl w:ilvl="0">
      <w:start w:val="1"/>
      <w:numFmt w:val="decimal"/>
      <w:lvlText w:val="%1."/>
      <w:lvlJc w:val="left"/>
      <w:pPr>
        <w:ind w:left="720" w:hanging="360"/>
      </w:pPr>
      <w:rPr>
        <w:rFonts w:hint="default"/>
        <w:b w:val="0"/>
        <w:bCs w:val="0"/>
      </w:rPr>
    </w:lvl>
    <w:lvl w:ilvl="1">
      <w:start w:val="1"/>
      <w:numFmt w:val="decimal"/>
      <w:isLgl/>
      <w:lvlText w:val="%1.%2."/>
      <w:lvlJc w:val="left"/>
      <w:pPr>
        <w:ind w:left="928" w:hanging="360"/>
      </w:pPr>
      <w:rPr>
        <w:rFonts w:ascii="Times New Roman" w:hAnsi="Times New Roman" w:cs="Times New Roman" w:hint="default"/>
        <w:color w:val="auto"/>
        <w:sz w:val="24"/>
      </w:rPr>
    </w:lvl>
    <w:lvl w:ilvl="2">
      <w:start w:val="1"/>
      <w:numFmt w:val="decimal"/>
      <w:isLgl/>
      <w:lvlText w:val="%1.%2.%3."/>
      <w:lvlJc w:val="left"/>
      <w:pPr>
        <w:ind w:left="2520" w:hanging="720"/>
      </w:pPr>
      <w:rPr>
        <w:rFonts w:ascii="Times New Roman" w:hAnsi="Times New Roman" w:cs="Times New Roman" w:hint="default"/>
        <w:color w:val="00B050"/>
        <w:sz w:val="24"/>
      </w:rPr>
    </w:lvl>
    <w:lvl w:ilvl="3">
      <w:start w:val="1"/>
      <w:numFmt w:val="decimal"/>
      <w:isLgl/>
      <w:lvlText w:val="%1.%2.%3.%4."/>
      <w:lvlJc w:val="left"/>
      <w:pPr>
        <w:ind w:left="3240" w:hanging="720"/>
      </w:pPr>
      <w:rPr>
        <w:rFonts w:ascii="Times New Roman" w:hAnsi="Times New Roman" w:cs="Times New Roman" w:hint="default"/>
        <w:color w:val="00B050"/>
        <w:sz w:val="24"/>
      </w:rPr>
    </w:lvl>
    <w:lvl w:ilvl="4">
      <w:start w:val="1"/>
      <w:numFmt w:val="decimal"/>
      <w:isLgl/>
      <w:lvlText w:val="%1.%2.%3.%4.%5."/>
      <w:lvlJc w:val="left"/>
      <w:pPr>
        <w:ind w:left="4320" w:hanging="1080"/>
      </w:pPr>
      <w:rPr>
        <w:rFonts w:ascii="Times New Roman" w:hAnsi="Times New Roman" w:cs="Times New Roman" w:hint="default"/>
        <w:color w:val="00B050"/>
        <w:sz w:val="24"/>
      </w:rPr>
    </w:lvl>
    <w:lvl w:ilvl="5">
      <w:start w:val="1"/>
      <w:numFmt w:val="decimal"/>
      <w:isLgl/>
      <w:lvlText w:val="%1.%2.%3.%4.%5.%6."/>
      <w:lvlJc w:val="left"/>
      <w:pPr>
        <w:ind w:left="5040" w:hanging="1080"/>
      </w:pPr>
      <w:rPr>
        <w:rFonts w:ascii="Times New Roman" w:hAnsi="Times New Roman" w:cs="Times New Roman" w:hint="default"/>
        <w:color w:val="00B050"/>
        <w:sz w:val="24"/>
      </w:rPr>
    </w:lvl>
    <w:lvl w:ilvl="6">
      <w:start w:val="1"/>
      <w:numFmt w:val="decimal"/>
      <w:isLgl/>
      <w:lvlText w:val="%1.%2.%3.%4.%5.%6.%7."/>
      <w:lvlJc w:val="left"/>
      <w:pPr>
        <w:ind w:left="6120" w:hanging="1440"/>
      </w:pPr>
      <w:rPr>
        <w:rFonts w:ascii="Times New Roman" w:hAnsi="Times New Roman" w:cs="Times New Roman" w:hint="default"/>
        <w:color w:val="00B050"/>
        <w:sz w:val="24"/>
      </w:rPr>
    </w:lvl>
    <w:lvl w:ilvl="7">
      <w:start w:val="1"/>
      <w:numFmt w:val="decimal"/>
      <w:isLgl/>
      <w:lvlText w:val="%1.%2.%3.%4.%5.%6.%7.%8."/>
      <w:lvlJc w:val="left"/>
      <w:pPr>
        <w:ind w:left="6840" w:hanging="1440"/>
      </w:pPr>
      <w:rPr>
        <w:rFonts w:ascii="Times New Roman" w:hAnsi="Times New Roman" w:cs="Times New Roman" w:hint="default"/>
        <w:color w:val="00B050"/>
        <w:sz w:val="24"/>
      </w:rPr>
    </w:lvl>
    <w:lvl w:ilvl="8">
      <w:start w:val="1"/>
      <w:numFmt w:val="decimal"/>
      <w:isLgl/>
      <w:lvlText w:val="%1.%2.%3.%4.%5.%6.%7.%8.%9."/>
      <w:lvlJc w:val="left"/>
      <w:pPr>
        <w:ind w:left="7920" w:hanging="1800"/>
      </w:pPr>
      <w:rPr>
        <w:rFonts w:ascii="Times New Roman" w:hAnsi="Times New Roman" w:cs="Times New Roman" w:hint="default"/>
        <w:color w:val="00B050"/>
        <w:sz w:val="24"/>
      </w:rPr>
    </w:lvl>
  </w:abstractNum>
  <w:abstractNum w:abstractNumId="45" w15:restartNumberingAfterBreak="0">
    <w:nsid w:val="7E5E353B"/>
    <w:multiLevelType w:val="hybridMultilevel"/>
    <w:tmpl w:val="35B02718"/>
    <w:lvl w:ilvl="0" w:tplc="28D6155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06874235">
    <w:abstractNumId w:val="40"/>
  </w:num>
  <w:num w:numId="2" w16cid:durableId="1612660216">
    <w:abstractNumId w:val="41"/>
  </w:num>
  <w:num w:numId="3" w16cid:durableId="1906141182">
    <w:abstractNumId w:val="23"/>
  </w:num>
  <w:num w:numId="4" w16cid:durableId="774398556">
    <w:abstractNumId w:val="32"/>
  </w:num>
  <w:num w:numId="5" w16cid:durableId="1388451767">
    <w:abstractNumId w:val="25"/>
  </w:num>
  <w:num w:numId="6" w16cid:durableId="1964538901">
    <w:abstractNumId w:val="15"/>
  </w:num>
  <w:num w:numId="7" w16cid:durableId="539509600">
    <w:abstractNumId w:val="9"/>
  </w:num>
  <w:num w:numId="8" w16cid:durableId="1728408864">
    <w:abstractNumId w:val="21"/>
  </w:num>
  <w:num w:numId="9" w16cid:durableId="457138996">
    <w:abstractNumId w:val="34"/>
  </w:num>
  <w:num w:numId="10" w16cid:durableId="1437750705">
    <w:abstractNumId w:val="8"/>
  </w:num>
  <w:num w:numId="11" w16cid:durableId="311835380">
    <w:abstractNumId w:val="38"/>
  </w:num>
  <w:num w:numId="12" w16cid:durableId="2126918410">
    <w:abstractNumId w:val="4"/>
  </w:num>
  <w:num w:numId="13" w16cid:durableId="1907372779">
    <w:abstractNumId w:val="19"/>
  </w:num>
  <w:num w:numId="14" w16cid:durableId="12497344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0746301">
    <w:abstractNumId w:val="6"/>
  </w:num>
  <w:num w:numId="16" w16cid:durableId="1584409451">
    <w:abstractNumId w:val="39"/>
  </w:num>
  <w:num w:numId="17" w16cid:durableId="1018502887">
    <w:abstractNumId w:val="5"/>
  </w:num>
  <w:num w:numId="18" w16cid:durableId="254703961">
    <w:abstractNumId w:val="26"/>
  </w:num>
  <w:num w:numId="19" w16cid:durableId="496656710">
    <w:abstractNumId w:val="14"/>
  </w:num>
  <w:num w:numId="20" w16cid:durableId="1725448164">
    <w:abstractNumId w:val="20"/>
  </w:num>
  <w:num w:numId="21" w16cid:durableId="1701971966">
    <w:abstractNumId w:val="22"/>
  </w:num>
  <w:num w:numId="22" w16cid:durableId="973800669">
    <w:abstractNumId w:val="17"/>
  </w:num>
  <w:num w:numId="23" w16cid:durableId="1441729298">
    <w:abstractNumId w:val="27"/>
  </w:num>
  <w:num w:numId="24" w16cid:durableId="864246927">
    <w:abstractNumId w:val="12"/>
  </w:num>
  <w:num w:numId="25" w16cid:durableId="1882017914">
    <w:abstractNumId w:val="2"/>
  </w:num>
  <w:num w:numId="26" w16cid:durableId="669140780">
    <w:abstractNumId w:val="45"/>
  </w:num>
  <w:num w:numId="27" w16cid:durableId="1942369759">
    <w:abstractNumId w:val="33"/>
  </w:num>
  <w:num w:numId="28" w16cid:durableId="6469801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82544296">
    <w:abstractNumId w:val="24"/>
  </w:num>
  <w:num w:numId="30" w16cid:durableId="258830385">
    <w:abstractNumId w:val="16"/>
  </w:num>
  <w:num w:numId="31" w16cid:durableId="29963382">
    <w:abstractNumId w:val="10"/>
    <w:lvlOverride w:ilvl="0">
      <w:lvl w:ilvl="0">
        <w:numFmt w:val="decimal"/>
        <w:lvlText w:val="%1."/>
        <w:lvlJc w:val="left"/>
      </w:lvl>
    </w:lvlOverride>
  </w:num>
  <w:num w:numId="32" w16cid:durableId="184877454">
    <w:abstractNumId w:val="37"/>
    <w:lvlOverride w:ilvl="0">
      <w:lvl w:ilvl="0">
        <w:numFmt w:val="decimal"/>
        <w:lvlText w:val="%1."/>
        <w:lvlJc w:val="left"/>
      </w:lvl>
    </w:lvlOverride>
  </w:num>
  <w:num w:numId="33" w16cid:durableId="1203904229">
    <w:abstractNumId w:val="11"/>
  </w:num>
  <w:num w:numId="34" w16cid:durableId="287471220">
    <w:abstractNumId w:val="44"/>
  </w:num>
  <w:num w:numId="35" w16cid:durableId="1002969963">
    <w:abstractNumId w:val="7"/>
  </w:num>
  <w:num w:numId="36" w16cid:durableId="685255700">
    <w:abstractNumId w:val="28"/>
  </w:num>
  <w:num w:numId="37" w16cid:durableId="2060780671">
    <w:abstractNumId w:val="30"/>
  </w:num>
  <w:num w:numId="38" w16cid:durableId="437726515">
    <w:abstractNumId w:val="31"/>
    <w:lvlOverride w:ilvl="0">
      <w:lvl w:ilvl="0">
        <w:numFmt w:val="decimal"/>
        <w:lvlText w:val="%1."/>
        <w:lvlJc w:val="left"/>
      </w:lvl>
    </w:lvlOverride>
  </w:num>
  <w:num w:numId="39" w16cid:durableId="803693615">
    <w:abstractNumId w:val="3"/>
  </w:num>
  <w:num w:numId="40" w16cid:durableId="756362465">
    <w:abstractNumId w:val="36"/>
    <w:lvlOverride w:ilvl="0">
      <w:lvl w:ilvl="0">
        <w:numFmt w:val="decimal"/>
        <w:lvlText w:val="%1."/>
        <w:lvlJc w:val="left"/>
      </w:lvl>
    </w:lvlOverride>
  </w:num>
  <w:num w:numId="41" w16cid:durableId="1382435612">
    <w:abstractNumId w:val="13"/>
    <w:lvlOverride w:ilvl="0">
      <w:lvl w:ilvl="0">
        <w:numFmt w:val="decimal"/>
        <w:lvlText w:val="%1."/>
        <w:lvlJc w:val="left"/>
      </w:lvl>
    </w:lvlOverride>
  </w:num>
  <w:num w:numId="42" w16cid:durableId="1617633975">
    <w:abstractNumId w:val="29"/>
  </w:num>
  <w:num w:numId="43" w16cid:durableId="998077667">
    <w:abstractNumId w:val="1"/>
  </w:num>
  <w:num w:numId="44" w16cid:durableId="287246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69583033">
    <w:abstractNumId w:val="35"/>
  </w:num>
  <w:num w:numId="46" w16cid:durableId="2113478801">
    <w:abstractNumId w:val="42"/>
  </w:num>
  <w:num w:numId="47" w16cid:durableId="1807359104">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AAC"/>
    <w:rsid w:val="00003DB2"/>
    <w:rsid w:val="00005442"/>
    <w:rsid w:val="00010736"/>
    <w:rsid w:val="00011DB3"/>
    <w:rsid w:val="00012A71"/>
    <w:rsid w:val="00013260"/>
    <w:rsid w:val="00013915"/>
    <w:rsid w:val="00016A5B"/>
    <w:rsid w:val="00020853"/>
    <w:rsid w:val="000226F4"/>
    <w:rsid w:val="00023989"/>
    <w:rsid w:val="00024DF7"/>
    <w:rsid w:val="000315DD"/>
    <w:rsid w:val="000346A2"/>
    <w:rsid w:val="000360A0"/>
    <w:rsid w:val="00037A36"/>
    <w:rsid w:val="0004255F"/>
    <w:rsid w:val="00045991"/>
    <w:rsid w:val="0004673B"/>
    <w:rsid w:val="0004768B"/>
    <w:rsid w:val="00051ADB"/>
    <w:rsid w:val="000623D5"/>
    <w:rsid w:val="00070E0F"/>
    <w:rsid w:val="000713A7"/>
    <w:rsid w:val="00071AD8"/>
    <w:rsid w:val="00077100"/>
    <w:rsid w:val="000839DC"/>
    <w:rsid w:val="00086522"/>
    <w:rsid w:val="000914DF"/>
    <w:rsid w:val="00092895"/>
    <w:rsid w:val="00096C62"/>
    <w:rsid w:val="000A7DDE"/>
    <w:rsid w:val="000B0A8F"/>
    <w:rsid w:val="000B0D5A"/>
    <w:rsid w:val="000B241B"/>
    <w:rsid w:val="000B32B7"/>
    <w:rsid w:val="000B4F94"/>
    <w:rsid w:val="000C27D3"/>
    <w:rsid w:val="000C660B"/>
    <w:rsid w:val="000C69A4"/>
    <w:rsid w:val="000D52B4"/>
    <w:rsid w:val="000D5E59"/>
    <w:rsid w:val="000D7549"/>
    <w:rsid w:val="000E4C63"/>
    <w:rsid w:val="000E6F67"/>
    <w:rsid w:val="000E71CE"/>
    <w:rsid w:val="000E7A37"/>
    <w:rsid w:val="000F1916"/>
    <w:rsid w:val="000F3B53"/>
    <w:rsid w:val="000F3C11"/>
    <w:rsid w:val="000F4A82"/>
    <w:rsid w:val="000F62D2"/>
    <w:rsid w:val="0010028A"/>
    <w:rsid w:val="00102FC4"/>
    <w:rsid w:val="00115EE9"/>
    <w:rsid w:val="00124BEE"/>
    <w:rsid w:val="00124D56"/>
    <w:rsid w:val="0012606D"/>
    <w:rsid w:val="0013469A"/>
    <w:rsid w:val="00142F0A"/>
    <w:rsid w:val="00145358"/>
    <w:rsid w:val="00150429"/>
    <w:rsid w:val="00160889"/>
    <w:rsid w:val="00167A79"/>
    <w:rsid w:val="0017138F"/>
    <w:rsid w:val="00171E4B"/>
    <w:rsid w:val="001737B0"/>
    <w:rsid w:val="00175D71"/>
    <w:rsid w:val="0017716D"/>
    <w:rsid w:val="00181AB8"/>
    <w:rsid w:val="00181D13"/>
    <w:rsid w:val="00185494"/>
    <w:rsid w:val="0018553F"/>
    <w:rsid w:val="00195FDE"/>
    <w:rsid w:val="0019678C"/>
    <w:rsid w:val="0019767A"/>
    <w:rsid w:val="001A4421"/>
    <w:rsid w:val="001A6982"/>
    <w:rsid w:val="001B34BA"/>
    <w:rsid w:val="001C78DB"/>
    <w:rsid w:val="001D2595"/>
    <w:rsid w:val="001D37D3"/>
    <w:rsid w:val="001D4452"/>
    <w:rsid w:val="001D6EEC"/>
    <w:rsid w:val="001E20FB"/>
    <w:rsid w:val="001E3BD6"/>
    <w:rsid w:val="001E4F50"/>
    <w:rsid w:val="001F2D93"/>
    <w:rsid w:val="001F3FF2"/>
    <w:rsid w:val="001F4F36"/>
    <w:rsid w:val="001F5959"/>
    <w:rsid w:val="00203DFE"/>
    <w:rsid w:val="00207767"/>
    <w:rsid w:val="00210C92"/>
    <w:rsid w:val="00213683"/>
    <w:rsid w:val="0021410B"/>
    <w:rsid w:val="00221349"/>
    <w:rsid w:val="00222B13"/>
    <w:rsid w:val="002263F1"/>
    <w:rsid w:val="002359DB"/>
    <w:rsid w:val="00237F39"/>
    <w:rsid w:val="00242C83"/>
    <w:rsid w:val="00244E31"/>
    <w:rsid w:val="00254C27"/>
    <w:rsid w:val="002620A3"/>
    <w:rsid w:val="0026776C"/>
    <w:rsid w:val="002724FB"/>
    <w:rsid w:val="00274C50"/>
    <w:rsid w:val="0028019E"/>
    <w:rsid w:val="00281A55"/>
    <w:rsid w:val="00284F33"/>
    <w:rsid w:val="00286683"/>
    <w:rsid w:val="002922D1"/>
    <w:rsid w:val="002970DB"/>
    <w:rsid w:val="002A6A90"/>
    <w:rsid w:val="002B0778"/>
    <w:rsid w:val="002B4031"/>
    <w:rsid w:val="002B4125"/>
    <w:rsid w:val="002B6E6E"/>
    <w:rsid w:val="002B7890"/>
    <w:rsid w:val="002C00CA"/>
    <w:rsid w:val="002C1DE2"/>
    <w:rsid w:val="002C5F2E"/>
    <w:rsid w:val="002C7D6E"/>
    <w:rsid w:val="002D008C"/>
    <w:rsid w:val="002D5400"/>
    <w:rsid w:val="002D555D"/>
    <w:rsid w:val="002E0824"/>
    <w:rsid w:val="002E0B1E"/>
    <w:rsid w:val="002E1156"/>
    <w:rsid w:val="002E6C40"/>
    <w:rsid w:val="002E77B5"/>
    <w:rsid w:val="002E7C3A"/>
    <w:rsid w:val="002F6823"/>
    <w:rsid w:val="0030216E"/>
    <w:rsid w:val="00313127"/>
    <w:rsid w:val="00315C0E"/>
    <w:rsid w:val="003233AB"/>
    <w:rsid w:val="00327474"/>
    <w:rsid w:val="0033074D"/>
    <w:rsid w:val="00332820"/>
    <w:rsid w:val="00334CA4"/>
    <w:rsid w:val="00336B08"/>
    <w:rsid w:val="00340C6E"/>
    <w:rsid w:val="00342CE9"/>
    <w:rsid w:val="0035000C"/>
    <w:rsid w:val="003502E9"/>
    <w:rsid w:val="00350508"/>
    <w:rsid w:val="00361EE5"/>
    <w:rsid w:val="003622A6"/>
    <w:rsid w:val="0036473D"/>
    <w:rsid w:val="00365C93"/>
    <w:rsid w:val="00373762"/>
    <w:rsid w:val="00373831"/>
    <w:rsid w:val="00375D63"/>
    <w:rsid w:val="00375F85"/>
    <w:rsid w:val="00384481"/>
    <w:rsid w:val="00384F03"/>
    <w:rsid w:val="00387983"/>
    <w:rsid w:val="00390C3C"/>
    <w:rsid w:val="00394D5A"/>
    <w:rsid w:val="003A15AC"/>
    <w:rsid w:val="003B2A0E"/>
    <w:rsid w:val="003C0D84"/>
    <w:rsid w:val="003C0F7F"/>
    <w:rsid w:val="003D168A"/>
    <w:rsid w:val="003D3EF2"/>
    <w:rsid w:val="003D48FC"/>
    <w:rsid w:val="003D4AB0"/>
    <w:rsid w:val="003D5313"/>
    <w:rsid w:val="003D71FF"/>
    <w:rsid w:val="003E47BB"/>
    <w:rsid w:val="003F16B4"/>
    <w:rsid w:val="003F188C"/>
    <w:rsid w:val="003F38FC"/>
    <w:rsid w:val="003F6387"/>
    <w:rsid w:val="004032EA"/>
    <w:rsid w:val="00410BC2"/>
    <w:rsid w:val="00411BCC"/>
    <w:rsid w:val="00413AB1"/>
    <w:rsid w:val="00414DDB"/>
    <w:rsid w:val="00424D9A"/>
    <w:rsid w:val="00434F22"/>
    <w:rsid w:val="00450014"/>
    <w:rsid w:val="00453ED4"/>
    <w:rsid w:val="00461BB2"/>
    <w:rsid w:val="0046554D"/>
    <w:rsid w:val="00467965"/>
    <w:rsid w:val="00471456"/>
    <w:rsid w:val="00473738"/>
    <w:rsid w:val="0047510F"/>
    <w:rsid w:val="00484039"/>
    <w:rsid w:val="00487BCC"/>
    <w:rsid w:val="00487BE1"/>
    <w:rsid w:val="00495F36"/>
    <w:rsid w:val="00497469"/>
    <w:rsid w:val="004A1CB9"/>
    <w:rsid w:val="004A27CB"/>
    <w:rsid w:val="004A453B"/>
    <w:rsid w:val="004A6825"/>
    <w:rsid w:val="004B066B"/>
    <w:rsid w:val="004B5B37"/>
    <w:rsid w:val="004B67CA"/>
    <w:rsid w:val="004D0623"/>
    <w:rsid w:val="004D3835"/>
    <w:rsid w:val="004D388C"/>
    <w:rsid w:val="004E06A1"/>
    <w:rsid w:val="004E3FC8"/>
    <w:rsid w:val="004E47DD"/>
    <w:rsid w:val="004E51F9"/>
    <w:rsid w:val="004E5678"/>
    <w:rsid w:val="004F1248"/>
    <w:rsid w:val="004F1EEC"/>
    <w:rsid w:val="004F2574"/>
    <w:rsid w:val="004F41B0"/>
    <w:rsid w:val="0050078D"/>
    <w:rsid w:val="005047B5"/>
    <w:rsid w:val="00513273"/>
    <w:rsid w:val="005145B6"/>
    <w:rsid w:val="00516A45"/>
    <w:rsid w:val="0051799E"/>
    <w:rsid w:val="0052697D"/>
    <w:rsid w:val="00531F03"/>
    <w:rsid w:val="005465B4"/>
    <w:rsid w:val="00546615"/>
    <w:rsid w:val="00546EDE"/>
    <w:rsid w:val="00552632"/>
    <w:rsid w:val="0055308D"/>
    <w:rsid w:val="00555233"/>
    <w:rsid w:val="0056145E"/>
    <w:rsid w:val="00561884"/>
    <w:rsid w:val="00562730"/>
    <w:rsid w:val="00563076"/>
    <w:rsid w:val="0057508E"/>
    <w:rsid w:val="00575989"/>
    <w:rsid w:val="005766DC"/>
    <w:rsid w:val="00577818"/>
    <w:rsid w:val="00581137"/>
    <w:rsid w:val="00583C41"/>
    <w:rsid w:val="00585E1E"/>
    <w:rsid w:val="005864D4"/>
    <w:rsid w:val="005867B8"/>
    <w:rsid w:val="005878C7"/>
    <w:rsid w:val="00590DF5"/>
    <w:rsid w:val="005919A5"/>
    <w:rsid w:val="00595636"/>
    <w:rsid w:val="0059601D"/>
    <w:rsid w:val="005A2C56"/>
    <w:rsid w:val="005A6142"/>
    <w:rsid w:val="005A79BA"/>
    <w:rsid w:val="005B2BC8"/>
    <w:rsid w:val="005B358F"/>
    <w:rsid w:val="005B36EF"/>
    <w:rsid w:val="005B70E4"/>
    <w:rsid w:val="005B75F7"/>
    <w:rsid w:val="005C4823"/>
    <w:rsid w:val="005C4FCF"/>
    <w:rsid w:val="005C58F5"/>
    <w:rsid w:val="005C6A75"/>
    <w:rsid w:val="005D3AF0"/>
    <w:rsid w:val="005D4660"/>
    <w:rsid w:val="005D4EC4"/>
    <w:rsid w:val="005D6CE9"/>
    <w:rsid w:val="005E3C56"/>
    <w:rsid w:val="005E4E85"/>
    <w:rsid w:val="005E6DFC"/>
    <w:rsid w:val="00603506"/>
    <w:rsid w:val="00604727"/>
    <w:rsid w:val="00604C27"/>
    <w:rsid w:val="0060652C"/>
    <w:rsid w:val="0060657B"/>
    <w:rsid w:val="00613174"/>
    <w:rsid w:val="0061442B"/>
    <w:rsid w:val="00622C34"/>
    <w:rsid w:val="00625DB8"/>
    <w:rsid w:val="00626C07"/>
    <w:rsid w:val="00635296"/>
    <w:rsid w:val="006405C1"/>
    <w:rsid w:val="00641F4C"/>
    <w:rsid w:val="006428D5"/>
    <w:rsid w:val="00642920"/>
    <w:rsid w:val="00644C65"/>
    <w:rsid w:val="00646F97"/>
    <w:rsid w:val="006519B3"/>
    <w:rsid w:val="00651BB4"/>
    <w:rsid w:val="00660E77"/>
    <w:rsid w:val="006610E4"/>
    <w:rsid w:val="006616B7"/>
    <w:rsid w:val="00670840"/>
    <w:rsid w:val="00670AC9"/>
    <w:rsid w:val="00671AE5"/>
    <w:rsid w:val="00672CFC"/>
    <w:rsid w:val="00674189"/>
    <w:rsid w:val="006763D2"/>
    <w:rsid w:val="006769E9"/>
    <w:rsid w:val="0068059D"/>
    <w:rsid w:val="00681FA8"/>
    <w:rsid w:val="006828B9"/>
    <w:rsid w:val="00682B10"/>
    <w:rsid w:val="00684903"/>
    <w:rsid w:val="00686E85"/>
    <w:rsid w:val="006873EF"/>
    <w:rsid w:val="00687F62"/>
    <w:rsid w:val="0069455A"/>
    <w:rsid w:val="006A08F3"/>
    <w:rsid w:val="006A2CED"/>
    <w:rsid w:val="006A50AC"/>
    <w:rsid w:val="006B27A5"/>
    <w:rsid w:val="006B3D01"/>
    <w:rsid w:val="006C13FE"/>
    <w:rsid w:val="006C2FA2"/>
    <w:rsid w:val="006C3A9D"/>
    <w:rsid w:val="006C4F63"/>
    <w:rsid w:val="006D5986"/>
    <w:rsid w:val="006D66A3"/>
    <w:rsid w:val="006E29A3"/>
    <w:rsid w:val="006E5A69"/>
    <w:rsid w:val="006E6146"/>
    <w:rsid w:val="006E7F45"/>
    <w:rsid w:val="006F0562"/>
    <w:rsid w:val="006F0FDB"/>
    <w:rsid w:val="006F4AE4"/>
    <w:rsid w:val="006F6CFA"/>
    <w:rsid w:val="0070482F"/>
    <w:rsid w:val="007078F0"/>
    <w:rsid w:val="00713723"/>
    <w:rsid w:val="007150F4"/>
    <w:rsid w:val="00715254"/>
    <w:rsid w:val="00717B84"/>
    <w:rsid w:val="00726497"/>
    <w:rsid w:val="00731171"/>
    <w:rsid w:val="00734625"/>
    <w:rsid w:val="00740AFB"/>
    <w:rsid w:val="0075195E"/>
    <w:rsid w:val="00751B08"/>
    <w:rsid w:val="00752C89"/>
    <w:rsid w:val="00754FE5"/>
    <w:rsid w:val="00763240"/>
    <w:rsid w:val="00763A30"/>
    <w:rsid w:val="007733E5"/>
    <w:rsid w:val="00773512"/>
    <w:rsid w:val="007816DF"/>
    <w:rsid w:val="00783643"/>
    <w:rsid w:val="00787569"/>
    <w:rsid w:val="007906B9"/>
    <w:rsid w:val="00791284"/>
    <w:rsid w:val="007958DA"/>
    <w:rsid w:val="007A0FD0"/>
    <w:rsid w:val="007A33F6"/>
    <w:rsid w:val="007B22C7"/>
    <w:rsid w:val="007B7C05"/>
    <w:rsid w:val="007C51AF"/>
    <w:rsid w:val="007C61E7"/>
    <w:rsid w:val="007D1D76"/>
    <w:rsid w:val="007D43B2"/>
    <w:rsid w:val="007E0086"/>
    <w:rsid w:val="007E0DA5"/>
    <w:rsid w:val="007E1AC3"/>
    <w:rsid w:val="007E240A"/>
    <w:rsid w:val="007E399A"/>
    <w:rsid w:val="007E6EB3"/>
    <w:rsid w:val="007F74DC"/>
    <w:rsid w:val="007F7D95"/>
    <w:rsid w:val="008034DC"/>
    <w:rsid w:val="008038BD"/>
    <w:rsid w:val="008110D8"/>
    <w:rsid w:val="00812D49"/>
    <w:rsid w:val="00813278"/>
    <w:rsid w:val="008150B5"/>
    <w:rsid w:val="00823567"/>
    <w:rsid w:val="008272CE"/>
    <w:rsid w:val="0082737E"/>
    <w:rsid w:val="00831BE9"/>
    <w:rsid w:val="00831D72"/>
    <w:rsid w:val="00832202"/>
    <w:rsid w:val="008341F1"/>
    <w:rsid w:val="0083576A"/>
    <w:rsid w:val="008402AF"/>
    <w:rsid w:val="0084240E"/>
    <w:rsid w:val="008472D9"/>
    <w:rsid w:val="00847771"/>
    <w:rsid w:val="00847EF2"/>
    <w:rsid w:val="00850891"/>
    <w:rsid w:val="00853365"/>
    <w:rsid w:val="00854FFF"/>
    <w:rsid w:val="0085543D"/>
    <w:rsid w:val="00855665"/>
    <w:rsid w:val="008603AC"/>
    <w:rsid w:val="0086435B"/>
    <w:rsid w:val="00864568"/>
    <w:rsid w:val="00871856"/>
    <w:rsid w:val="00875C74"/>
    <w:rsid w:val="00877C2F"/>
    <w:rsid w:val="008845CD"/>
    <w:rsid w:val="008912D8"/>
    <w:rsid w:val="0089772F"/>
    <w:rsid w:val="008B2CE2"/>
    <w:rsid w:val="008B7AEB"/>
    <w:rsid w:val="008C167A"/>
    <w:rsid w:val="008C28D1"/>
    <w:rsid w:val="008C4953"/>
    <w:rsid w:val="008C6AB7"/>
    <w:rsid w:val="008D2CF1"/>
    <w:rsid w:val="008E1A2F"/>
    <w:rsid w:val="008E69FA"/>
    <w:rsid w:val="008F1075"/>
    <w:rsid w:val="008F1394"/>
    <w:rsid w:val="008F1F40"/>
    <w:rsid w:val="008F4049"/>
    <w:rsid w:val="008F725C"/>
    <w:rsid w:val="009023D5"/>
    <w:rsid w:val="0090400A"/>
    <w:rsid w:val="009062BC"/>
    <w:rsid w:val="00907107"/>
    <w:rsid w:val="00912B28"/>
    <w:rsid w:val="00915C09"/>
    <w:rsid w:val="00920C9D"/>
    <w:rsid w:val="00920D76"/>
    <w:rsid w:val="00921846"/>
    <w:rsid w:val="00926602"/>
    <w:rsid w:val="00931A28"/>
    <w:rsid w:val="00934244"/>
    <w:rsid w:val="00934DC8"/>
    <w:rsid w:val="00943C03"/>
    <w:rsid w:val="00945787"/>
    <w:rsid w:val="00945CC1"/>
    <w:rsid w:val="00947A58"/>
    <w:rsid w:val="009515B2"/>
    <w:rsid w:val="009517C2"/>
    <w:rsid w:val="00953240"/>
    <w:rsid w:val="00965BDF"/>
    <w:rsid w:val="009678BF"/>
    <w:rsid w:val="0097075D"/>
    <w:rsid w:val="0097207E"/>
    <w:rsid w:val="0097432E"/>
    <w:rsid w:val="00980F0F"/>
    <w:rsid w:val="00981651"/>
    <w:rsid w:val="0099405A"/>
    <w:rsid w:val="009A478C"/>
    <w:rsid w:val="009A7264"/>
    <w:rsid w:val="009B479E"/>
    <w:rsid w:val="009C33FA"/>
    <w:rsid w:val="009C4AE2"/>
    <w:rsid w:val="009D225D"/>
    <w:rsid w:val="009D4A8C"/>
    <w:rsid w:val="009E08D7"/>
    <w:rsid w:val="009E1C2B"/>
    <w:rsid w:val="009E37BE"/>
    <w:rsid w:val="009F1853"/>
    <w:rsid w:val="00A01468"/>
    <w:rsid w:val="00A07244"/>
    <w:rsid w:val="00A11398"/>
    <w:rsid w:val="00A11CE7"/>
    <w:rsid w:val="00A14723"/>
    <w:rsid w:val="00A14C75"/>
    <w:rsid w:val="00A161CA"/>
    <w:rsid w:val="00A175A5"/>
    <w:rsid w:val="00A213E8"/>
    <w:rsid w:val="00A3083A"/>
    <w:rsid w:val="00A30C3B"/>
    <w:rsid w:val="00A3130A"/>
    <w:rsid w:val="00A31A1B"/>
    <w:rsid w:val="00A337E4"/>
    <w:rsid w:val="00A33E35"/>
    <w:rsid w:val="00A44007"/>
    <w:rsid w:val="00A515E9"/>
    <w:rsid w:val="00A5256E"/>
    <w:rsid w:val="00A53388"/>
    <w:rsid w:val="00A53538"/>
    <w:rsid w:val="00A555B4"/>
    <w:rsid w:val="00A650D4"/>
    <w:rsid w:val="00A707E1"/>
    <w:rsid w:val="00A75F9D"/>
    <w:rsid w:val="00A77CF3"/>
    <w:rsid w:val="00A930AE"/>
    <w:rsid w:val="00A932D1"/>
    <w:rsid w:val="00AA3C5F"/>
    <w:rsid w:val="00AB0B62"/>
    <w:rsid w:val="00AB0B7E"/>
    <w:rsid w:val="00AC0E8A"/>
    <w:rsid w:val="00AC253B"/>
    <w:rsid w:val="00AC4512"/>
    <w:rsid w:val="00AC7835"/>
    <w:rsid w:val="00AD0AAC"/>
    <w:rsid w:val="00AD0F83"/>
    <w:rsid w:val="00AD17A2"/>
    <w:rsid w:val="00AD5C14"/>
    <w:rsid w:val="00AE21E7"/>
    <w:rsid w:val="00AE47DD"/>
    <w:rsid w:val="00AE5600"/>
    <w:rsid w:val="00AF27F4"/>
    <w:rsid w:val="00B00735"/>
    <w:rsid w:val="00B05A35"/>
    <w:rsid w:val="00B06AD2"/>
    <w:rsid w:val="00B0705C"/>
    <w:rsid w:val="00B10426"/>
    <w:rsid w:val="00B10487"/>
    <w:rsid w:val="00B11C89"/>
    <w:rsid w:val="00B1275F"/>
    <w:rsid w:val="00B14F24"/>
    <w:rsid w:val="00B17D5B"/>
    <w:rsid w:val="00B20163"/>
    <w:rsid w:val="00B275D0"/>
    <w:rsid w:val="00B31D61"/>
    <w:rsid w:val="00B33132"/>
    <w:rsid w:val="00B35010"/>
    <w:rsid w:val="00B356F5"/>
    <w:rsid w:val="00B36BF8"/>
    <w:rsid w:val="00B373E7"/>
    <w:rsid w:val="00B37481"/>
    <w:rsid w:val="00B40BE6"/>
    <w:rsid w:val="00B4542A"/>
    <w:rsid w:val="00B46017"/>
    <w:rsid w:val="00B472A1"/>
    <w:rsid w:val="00B5519B"/>
    <w:rsid w:val="00B55740"/>
    <w:rsid w:val="00B5768F"/>
    <w:rsid w:val="00B62865"/>
    <w:rsid w:val="00B632C8"/>
    <w:rsid w:val="00B64A0B"/>
    <w:rsid w:val="00B66DB5"/>
    <w:rsid w:val="00B7145F"/>
    <w:rsid w:val="00B717A6"/>
    <w:rsid w:val="00B71C8B"/>
    <w:rsid w:val="00B71C9F"/>
    <w:rsid w:val="00B76551"/>
    <w:rsid w:val="00B86FD9"/>
    <w:rsid w:val="00B92818"/>
    <w:rsid w:val="00B9498F"/>
    <w:rsid w:val="00B96309"/>
    <w:rsid w:val="00BA15E6"/>
    <w:rsid w:val="00BA3F1A"/>
    <w:rsid w:val="00BA6A26"/>
    <w:rsid w:val="00BB1685"/>
    <w:rsid w:val="00BB6AB7"/>
    <w:rsid w:val="00BC0350"/>
    <w:rsid w:val="00BC48A5"/>
    <w:rsid w:val="00BC70CC"/>
    <w:rsid w:val="00BD262D"/>
    <w:rsid w:val="00BD4A59"/>
    <w:rsid w:val="00BD56F1"/>
    <w:rsid w:val="00BD7E54"/>
    <w:rsid w:val="00BE20E4"/>
    <w:rsid w:val="00BE5C04"/>
    <w:rsid w:val="00BF2E72"/>
    <w:rsid w:val="00BF3660"/>
    <w:rsid w:val="00BF5B42"/>
    <w:rsid w:val="00BF624A"/>
    <w:rsid w:val="00C00657"/>
    <w:rsid w:val="00C01697"/>
    <w:rsid w:val="00C04CD6"/>
    <w:rsid w:val="00C058F8"/>
    <w:rsid w:val="00C067FF"/>
    <w:rsid w:val="00C10DE5"/>
    <w:rsid w:val="00C219D2"/>
    <w:rsid w:val="00C24467"/>
    <w:rsid w:val="00C24832"/>
    <w:rsid w:val="00C32C63"/>
    <w:rsid w:val="00C40230"/>
    <w:rsid w:val="00C42F5A"/>
    <w:rsid w:val="00C457B1"/>
    <w:rsid w:val="00C45C85"/>
    <w:rsid w:val="00C475A7"/>
    <w:rsid w:val="00C47EF4"/>
    <w:rsid w:val="00C50FB3"/>
    <w:rsid w:val="00C710BA"/>
    <w:rsid w:val="00C77128"/>
    <w:rsid w:val="00C800EE"/>
    <w:rsid w:val="00C8188D"/>
    <w:rsid w:val="00C9037E"/>
    <w:rsid w:val="00C9490F"/>
    <w:rsid w:val="00CA0C17"/>
    <w:rsid w:val="00CA287D"/>
    <w:rsid w:val="00CA2FEC"/>
    <w:rsid w:val="00CA5307"/>
    <w:rsid w:val="00CB5753"/>
    <w:rsid w:val="00CC3FC8"/>
    <w:rsid w:val="00CC509A"/>
    <w:rsid w:val="00CC55DC"/>
    <w:rsid w:val="00CD0933"/>
    <w:rsid w:val="00CD1214"/>
    <w:rsid w:val="00CE02C4"/>
    <w:rsid w:val="00CE0520"/>
    <w:rsid w:val="00CE118E"/>
    <w:rsid w:val="00CE33D7"/>
    <w:rsid w:val="00CE3D31"/>
    <w:rsid w:val="00CF0AC1"/>
    <w:rsid w:val="00CF38A2"/>
    <w:rsid w:val="00CF54DC"/>
    <w:rsid w:val="00D0049E"/>
    <w:rsid w:val="00D00FB4"/>
    <w:rsid w:val="00D03ECE"/>
    <w:rsid w:val="00D0597A"/>
    <w:rsid w:val="00D065FB"/>
    <w:rsid w:val="00D1629E"/>
    <w:rsid w:val="00D24D0A"/>
    <w:rsid w:val="00D3080F"/>
    <w:rsid w:val="00D353F7"/>
    <w:rsid w:val="00D45C7A"/>
    <w:rsid w:val="00D4748A"/>
    <w:rsid w:val="00D5055D"/>
    <w:rsid w:val="00D52F63"/>
    <w:rsid w:val="00D540AE"/>
    <w:rsid w:val="00D579B7"/>
    <w:rsid w:val="00D62A6E"/>
    <w:rsid w:val="00D65383"/>
    <w:rsid w:val="00D65DA9"/>
    <w:rsid w:val="00D67B31"/>
    <w:rsid w:val="00D7152A"/>
    <w:rsid w:val="00D72C9C"/>
    <w:rsid w:val="00D74B20"/>
    <w:rsid w:val="00D76CAE"/>
    <w:rsid w:val="00D770D9"/>
    <w:rsid w:val="00D863D5"/>
    <w:rsid w:val="00D95B64"/>
    <w:rsid w:val="00DA2BB5"/>
    <w:rsid w:val="00DA32A1"/>
    <w:rsid w:val="00DA4C4C"/>
    <w:rsid w:val="00DA7410"/>
    <w:rsid w:val="00DC0F4B"/>
    <w:rsid w:val="00DC6CF3"/>
    <w:rsid w:val="00DD26AC"/>
    <w:rsid w:val="00DD3AA9"/>
    <w:rsid w:val="00DE083C"/>
    <w:rsid w:val="00DE3AFE"/>
    <w:rsid w:val="00DE7835"/>
    <w:rsid w:val="00DF5FC5"/>
    <w:rsid w:val="00DF664E"/>
    <w:rsid w:val="00E141B0"/>
    <w:rsid w:val="00E147B2"/>
    <w:rsid w:val="00E173D0"/>
    <w:rsid w:val="00E208F2"/>
    <w:rsid w:val="00E223E5"/>
    <w:rsid w:val="00E25D36"/>
    <w:rsid w:val="00E27756"/>
    <w:rsid w:val="00E3160D"/>
    <w:rsid w:val="00E338F1"/>
    <w:rsid w:val="00E37BAA"/>
    <w:rsid w:val="00E45356"/>
    <w:rsid w:val="00E52D93"/>
    <w:rsid w:val="00E53B8B"/>
    <w:rsid w:val="00E6122D"/>
    <w:rsid w:val="00E615D0"/>
    <w:rsid w:val="00E6363D"/>
    <w:rsid w:val="00E660B8"/>
    <w:rsid w:val="00E6625E"/>
    <w:rsid w:val="00E675C4"/>
    <w:rsid w:val="00E7057C"/>
    <w:rsid w:val="00E711A0"/>
    <w:rsid w:val="00E73033"/>
    <w:rsid w:val="00E76F54"/>
    <w:rsid w:val="00E76FE9"/>
    <w:rsid w:val="00E85931"/>
    <w:rsid w:val="00E87252"/>
    <w:rsid w:val="00E92309"/>
    <w:rsid w:val="00E9643E"/>
    <w:rsid w:val="00E96BA4"/>
    <w:rsid w:val="00EA2C39"/>
    <w:rsid w:val="00EA501C"/>
    <w:rsid w:val="00EA594A"/>
    <w:rsid w:val="00EB02C1"/>
    <w:rsid w:val="00EB0DB1"/>
    <w:rsid w:val="00EB1A30"/>
    <w:rsid w:val="00EB765C"/>
    <w:rsid w:val="00EC0270"/>
    <w:rsid w:val="00EC2E98"/>
    <w:rsid w:val="00EC4560"/>
    <w:rsid w:val="00EC6D09"/>
    <w:rsid w:val="00EC7726"/>
    <w:rsid w:val="00ED015A"/>
    <w:rsid w:val="00ED0335"/>
    <w:rsid w:val="00ED1B32"/>
    <w:rsid w:val="00ED38A4"/>
    <w:rsid w:val="00ED40B8"/>
    <w:rsid w:val="00ED4E1E"/>
    <w:rsid w:val="00EE04A1"/>
    <w:rsid w:val="00EE46C8"/>
    <w:rsid w:val="00EF08A6"/>
    <w:rsid w:val="00F03D94"/>
    <w:rsid w:val="00F0501D"/>
    <w:rsid w:val="00F149C0"/>
    <w:rsid w:val="00F21F73"/>
    <w:rsid w:val="00F2662A"/>
    <w:rsid w:val="00F3435C"/>
    <w:rsid w:val="00F3746C"/>
    <w:rsid w:val="00F40FD7"/>
    <w:rsid w:val="00F417C8"/>
    <w:rsid w:val="00F436A6"/>
    <w:rsid w:val="00F441A2"/>
    <w:rsid w:val="00F5035C"/>
    <w:rsid w:val="00F504F0"/>
    <w:rsid w:val="00F57121"/>
    <w:rsid w:val="00F610D2"/>
    <w:rsid w:val="00F64A73"/>
    <w:rsid w:val="00F66E2B"/>
    <w:rsid w:val="00F712B2"/>
    <w:rsid w:val="00F75293"/>
    <w:rsid w:val="00F800A5"/>
    <w:rsid w:val="00F867F7"/>
    <w:rsid w:val="00F904A0"/>
    <w:rsid w:val="00F92B66"/>
    <w:rsid w:val="00F93CFE"/>
    <w:rsid w:val="00F9404F"/>
    <w:rsid w:val="00FA0133"/>
    <w:rsid w:val="00FA0EB6"/>
    <w:rsid w:val="00FA2BCB"/>
    <w:rsid w:val="00FA2F42"/>
    <w:rsid w:val="00FA5D32"/>
    <w:rsid w:val="00FB0ADE"/>
    <w:rsid w:val="00FB0C6E"/>
    <w:rsid w:val="00FB2A99"/>
    <w:rsid w:val="00FC3525"/>
    <w:rsid w:val="00FC7A87"/>
    <w:rsid w:val="00FD15E7"/>
    <w:rsid w:val="00FD553A"/>
    <w:rsid w:val="00FD5A68"/>
    <w:rsid w:val="00FD6BC0"/>
    <w:rsid w:val="00FD7B40"/>
    <w:rsid w:val="00FD7F29"/>
    <w:rsid w:val="00FE69C6"/>
    <w:rsid w:val="00FF70FF"/>
    <w:rsid w:val="00FF72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C4552"/>
  <w15:docId w15:val="{F4D2F37C-FAF7-4836-B551-8574F7294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12D49"/>
    <w:rPr>
      <w:sz w:val="24"/>
      <w:szCs w:val="22"/>
      <w:lang w:val="en-US" w:eastAsia="en-US"/>
    </w:rPr>
  </w:style>
  <w:style w:type="paragraph" w:styleId="Virsraksts1">
    <w:name w:val="heading 1"/>
    <w:basedOn w:val="Parasts"/>
    <w:next w:val="Parasts"/>
    <w:link w:val="Virsraksts1Rakstz"/>
    <w:qFormat/>
    <w:rsid w:val="00F374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Virsraksts2">
    <w:name w:val="heading 2"/>
    <w:basedOn w:val="Parasts"/>
    <w:next w:val="Parasts"/>
    <w:link w:val="Virsraksts2Rakstz"/>
    <w:qFormat/>
    <w:rsid w:val="003D4AB0"/>
    <w:pPr>
      <w:keepNext/>
      <w:spacing w:before="240" w:after="60"/>
      <w:outlineLvl w:val="1"/>
    </w:pPr>
    <w:rPr>
      <w:rFonts w:ascii="Arial" w:eastAsia="Times New Roman" w:hAnsi="Arial" w:cs="Arial"/>
      <w:b/>
      <w:bCs/>
      <w:i/>
      <w:iCs/>
      <w:sz w:val="28"/>
      <w:szCs w:val="28"/>
      <w:lang w:val="lv-LV" w:eastAsia="lv-LV"/>
    </w:rPr>
  </w:style>
  <w:style w:type="paragraph" w:styleId="Virsraksts3">
    <w:name w:val="heading 3"/>
    <w:basedOn w:val="Parasts"/>
    <w:next w:val="Parasts"/>
    <w:link w:val="Virsraksts3Rakstz"/>
    <w:semiHidden/>
    <w:unhideWhenUsed/>
    <w:qFormat/>
    <w:rsid w:val="006610E4"/>
    <w:pPr>
      <w:keepNext/>
      <w:keepLines/>
      <w:spacing w:before="40"/>
      <w:outlineLvl w:val="2"/>
    </w:pPr>
    <w:rPr>
      <w:rFonts w:asciiTheme="majorHAnsi" w:eastAsiaTheme="majorEastAsia" w:hAnsiTheme="majorHAnsi" w:cstheme="majorBidi"/>
      <w:color w:val="243F60" w:themeColor="accent1" w:themeShade="7F"/>
      <w:szCs w:val="24"/>
    </w:rPr>
  </w:style>
  <w:style w:type="paragraph" w:styleId="Virsraksts4">
    <w:name w:val="heading 4"/>
    <w:basedOn w:val="Parasts"/>
    <w:next w:val="Parasts"/>
    <w:link w:val="Virsraksts4Rakstz"/>
    <w:qFormat/>
    <w:rsid w:val="003F188C"/>
    <w:pPr>
      <w:keepNext/>
      <w:spacing w:before="240" w:after="60"/>
      <w:outlineLvl w:val="3"/>
    </w:pPr>
    <w:rPr>
      <w:rFonts w:eastAsia="Times New Roman"/>
      <w:b/>
      <w:bCs/>
      <w:sz w:val="28"/>
      <w:szCs w:val="28"/>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384F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124BEE"/>
    <w:pPr>
      <w:ind w:left="720"/>
      <w:contextualSpacing/>
    </w:pPr>
  </w:style>
  <w:style w:type="paragraph" w:styleId="Galvene">
    <w:name w:val="header"/>
    <w:basedOn w:val="Parasts"/>
    <w:link w:val="GalveneRakstz"/>
    <w:rsid w:val="00B5519B"/>
    <w:pPr>
      <w:tabs>
        <w:tab w:val="center" w:pos="4153"/>
        <w:tab w:val="right" w:pos="8306"/>
      </w:tabs>
    </w:pPr>
    <w:rPr>
      <w:rFonts w:ascii="LR_Optima" w:eastAsia="Times New Roman" w:hAnsi="LR_Optima"/>
      <w:szCs w:val="20"/>
      <w:lang w:val="lv-LV" w:eastAsia="lv-LV"/>
    </w:rPr>
  </w:style>
  <w:style w:type="character" w:customStyle="1" w:styleId="GalveneRakstz">
    <w:name w:val="Galvene Rakstz."/>
    <w:basedOn w:val="Noklusjumarindkopasfonts"/>
    <w:link w:val="Galvene"/>
    <w:rsid w:val="00B5519B"/>
    <w:rPr>
      <w:rFonts w:ascii="LR_Optima" w:eastAsia="Times New Roman" w:hAnsi="LR_Optima"/>
      <w:sz w:val="24"/>
    </w:rPr>
  </w:style>
  <w:style w:type="paragraph" w:styleId="Balonteksts">
    <w:name w:val="Balloon Text"/>
    <w:basedOn w:val="Parasts"/>
    <w:link w:val="BalontekstsRakstz"/>
    <w:uiPriority w:val="99"/>
    <w:semiHidden/>
    <w:unhideWhenUsed/>
    <w:rsid w:val="00B5519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5519B"/>
    <w:rPr>
      <w:rFonts w:ascii="Tahoma" w:hAnsi="Tahoma" w:cs="Tahoma"/>
      <w:sz w:val="16"/>
      <w:szCs w:val="16"/>
      <w:lang w:val="en-US" w:eastAsia="en-US"/>
    </w:rPr>
  </w:style>
  <w:style w:type="paragraph" w:styleId="HTMLiepriekformattais">
    <w:name w:val="HTML Preformatted"/>
    <w:basedOn w:val="Parasts"/>
    <w:link w:val="HTMLiepriekformattaisRakstz"/>
    <w:rsid w:val="00D5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iepriekformattaisRakstz">
    <w:name w:val="HTML iepriekšformatētais Rakstz."/>
    <w:basedOn w:val="Noklusjumarindkopasfonts"/>
    <w:link w:val="HTMLiepriekformattais"/>
    <w:rsid w:val="00D540AE"/>
    <w:rPr>
      <w:rFonts w:ascii="Courier New" w:eastAsia="Times New Roman" w:hAnsi="Courier New" w:cs="Courier New"/>
      <w:color w:val="000000"/>
    </w:rPr>
  </w:style>
  <w:style w:type="character" w:customStyle="1" w:styleId="Virsraksts4Rakstz">
    <w:name w:val="Virsraksts 4 Rakstz."/>
    <w:basedOn w:val="Noklusjumarindkopasfonts"/>
    <w:link w:val="Virsraksts4"/>
    <w:rsid w:val="003F188C"/>
    <w:rPr>
      <w:rFonts w:eastAsia="Times New Roman"/>
      <w:b/>
      <w:bCs/>
      <w:sz w:val="28"/>
      <w:szCs w:val="28"/>
      <w:lang w:eastAsia="en-US"/>
    </w:rPr>
  </w:style>
  <w:style w:type="paragraph" w:styleId="Apakvirsraksts">
    <w:name w:val="Subtitle"/>
    <w:basedOn w:val="Parasts"/>
    <w:link w:val="ApakvirsrakstsRakstz"/>
    <w:qFormat/>
    <w:rsid w:val="003F188C"/>
    <w:pPr>
      <w:jc w:val="center"/>
    </w:pPr>
    <w:rPr>
      <w:rFonts w:eastAsia="Times New Roman"/>
      <w:b/>
      <w:sz w:val="32"/>
      <w:szCs w:val="20"/>
      <w:lang w:val="lv-LV"/>
    </w:rPr>
  </w:style>
  <w:style w:type="character" w:customStyle="1" w:styleId="ApakvirsrakstsRakstz">
    <w:name w:val="Apakšvirsraksts Rakstz."/>
    <w:basedOn w:val="Noklusjumarindkopasfonts"/>
    <w:link w:val="Apakvirsraksts"/>
    <w:rsid w:val="003F188C"/>
    <w:rPr>
      <w:rFonts w:eastAsia="Times New Roman"/>
      <w:b/>
      <w:sz w:val="32"/>
      <w:lang w:eastAsia="en-US"/>
    </w:rPr>
  </w:style>
  <w:style w:type="paragraph" w:styleId="Paraststmeklis">
    <w:name w:val="Normal (Web)"/>
    <w:basedOn w:val="Parasts"/>
    <w:uiPriority w:val="99"/>
    <w:rsid w:val="003F188C"/>
    <w:pPr>
      <w:spacing w:before="100" w:beforeAutospacing="1" w:after="100" w:afterAutospacing="1"/>
      <w:jc w:val="both"/>
    </w:pPr>
    <w:rPr>
      <w:rFonts w:eastAsia="Times New Roman"/>
      <w:szCs w:val="24"/>
    </w:rPr>
  </w:style>
  <w:style w:type="paragraph" w:styleId="Nosaukums">
    <w:name w:val="Title"/>
    <w:basedOn w:val="Parasts"/>
    <w:link w:val="NosaukumsRakstz"/>
    <w:qFormat/>
    <w:rsid w:val="00434F22"/>
    <w:pPr>
      <w:jc w:val="center"/>
    </w:pPr>
    <w:rPr>
      <w:rFonts w:ascii="Times New Roman BaltRim" w:eastAsia="Times New Roman" w:hAnsi="Times New Roman BaltRim"/>
      <w:b/>
      <w:bCs/>
      <w:sz w:val="32"/>
      <w:szCs w:val="20"/>
      <w:lang w:val="lv-LV"/>
    </w:rPr>
  </w:style>
  <w:style w:type="character" w:customStyle="1" w:styleId="NosaukumsRakstz">
    <w:name w:val="Nosaukums Rakstz."/>
    <w:basedOn w:val="Noklusjumarindkopasfonts"/>
    <w:link w:val="Nosaukums"/>
    <w:rsid w:val="00434F22"/>
    <w:rPr>
      <w:rFonts w:ascii="Times New Roman BaltRim" w:eastAsia="Times New Roman" w:hAnsi="Times New Roman BaltRim"/>
      <w:b/>
      <w:bCs/>
      <w:sz w:val="32"/>
      <w:lang w:eastAsia="en-US"/>
    </w:rPr>
  </w:style>
  <w:style w:type="paragraph" w:styleId="Kjene">
    <w:name w:val="footer"/>
    <w:basedOn w:val="Parasts"/>
    <w:link w:val="KjeneRakstz"/>
    <w:uiPriority w:val="99"/>
    <w:unhideWhenUsed/>
    <w:rsid w:val="00434F22"/>
    <w:pPr>
      <w:tabs>
        <w:tab w:val="center" w:pos="4153"/>
        <w:tab w:val="right" w:pos="8306"/>
      </w:tabs>
    </w:pPr>
  </w:style>
  <w:style w:type="character" w:customStyle="1" w:styleId="KjeneRakstz">
    <w:name w:val="Kājene Rakstz."/>
    <w:basedOn w:val="Noklusjumarindkopasfonts"/>
    <w:link w:val="Kjene"/>
    <w:uiPriority w:val="99"/>
    <w:rsid w:val="00434F22"/>
    <w:rPr>
      <w:sz w:val="24"/>
      <w:szCs w:val="22"/>
      <w:lang w:val="en-US" w:eastAsia="en-US"/>
    </w:rPr>
  </w:style>
  <w:style w:type="paragraph" w:styleId="Pamatteksts">
    <w:name w:val="Body Text"/>
    <w:basedOn w:val="Parasts"/>
    <w:link w:val="PamattekstsRakstz"/>
    <w:rsid w:val="003F16B4"/>
    <w:rPr>
      <w:rFonts w:eastAsia="Times New Roman"/>
      <w:sz w:val="28"/>
      <w:szCs w:val="20"/>
      <w:lang w:val="en-GB" w:eastAsia="lv-LV"/>
    </w:rPr>
  </w:style>
  <w:style w:type="character" w:customStyle="1" w:styleId="PamattekstsRakstz">
    <w:name w:val="Pamatteksts Rakstz."/>
    <w:basedOn w:val="Noklusjumarindkopasfonts"/>
    <w:link w:val="Pamatteksts"/>
    <w:rsid w:val="003F16B4"/>
    <w:rPr>
      <w:rFonts w:eastAsia="Times New Roman"/>
      <w:sz w:val="28"/>
      <w:lang w:val="en-GB"/>
    </w:rPr>
  </w:style>
  <w:style w:type="character" w:styleId="Hipersaite">
    <w:name w:val="Hyperlink"/>
    <w:uiPriority w:val="99"/>
    <w:unhideWhenUsed/>
    <w:rsid w:val="008B7AEB"/>
    <w:rPr>
      <w:color w:val="0563C1"/>
      <w:u w:val="single"/>
    </w:rPr>
  </w:style>
  <w:style w:type="paragraph" w:styleId="Bezatstarpm">
    <w:name w:val="No Spacing"/>
    <w:uiPriority w:val="1"/>
    <w:qFormat/>
    <w:rsid w:val="00C457B1"/>
    <w:rPr>
      <w:sz w:val="24"/>
      <w:szCs w:val="24"/>
    </w:rPr>
  </w:style>
  <w:style w:type="paragraph" w:customStyle="1" w:styleId="BodyTextKeep">
    <w:name w:val="Body Text Keep"/>
    <w:basedOn w:val="Pamatteksts"/>
    <w:rsid w:val="009678BF"/>
    <w:pPr>
      <w:keepNext/>
      <w:spacing w:after="220" w:line="220" w:lineRule="atLeast"/>
      <w:ind w:left="1080"/>
      <w:jc w:val="center"/>
    </w:pPr>
    <w:rPr>
      <w:sz w:val="24"/>
      <w:lang w:val="lv-LV" w:eastAsia="en-US"/>
    </w:rPr>
  </w:style>
  <w:style w:type="paragraph" w:styleId="Vresteksts">
    <w:name w:val="footnote text"/>
    <w:basedOn w:val="Parasts"/>
    <w:link w:val="VrestekstsRakstz"/>
    <w:uiPriority w:val="99"/>
    <w:unhideWhenUsed/>
    <w:rsid w:val="009678BF"/>
    <w:rPr>
      <w:rFonts w:eastAsia="Times New Roman"/>
      <w:sz w:val="20"/>
      <w:szCs w:val="20"/>
      <w:lang w:val="lv-LV" w:eastAsia="lv-LV"/>
    </w:rPr>
  </w:style>
  <w:style w:type="character" w:customStyle="1" w:styleId="VrestekstsRakstz">
    <w:name w:val="Vēres teksts Rakstz."/>
    <w:basedOn w:val="Noklusjumarindkopasfonts"/>
    <w:link w:val="Vresteksts"/>
    <w:uiPriority w:val="99"/>
    <w:rsid w:val="009678BF"/>
    <w:rPr>
      <w:rFonts w:eastAsia="Times New Roman"/>
    </w:rPr>
  </w:style>
  <w:style w:type="character" w:styleId="Vresatsauce">
    <w:name w:val="footnote reference"/>
    <w:uiPriority w:val="99"/>
    <w:unhideWhenUsed/>
    <w:rsid w:val="009678BF"/>
    <w:rPr>
      <w:vertAlign w:val="superscript"/>
    </w:rPr>
  </w:style>
  <w:style w:type="character" w:customStyle="1" w:styleId="Virsraksts2Rakstz">
    <w:name w:val="Virsraksts 2 Rakstz."/>
    <w:basedOn w:val="Noklusjumarindkopasfonts"/>
    <w:link w:val="Virsraksts2"/>
    <w:rsid w:val="003D4AB0"/>
    <w:rPr>
      <w:rFonts w:ascii="Arial" w:eastAsia="Times New Roman" w:hAnsi="Arial" w:cs="Arial"/>
      <w:b/>
      <w:bCs/>
      <w:i/>
      <w:iCs/>
      <w:sz w:val="28"/>
      <w:szCs w:val="28"/>
    </w:rPr>
  </w:style>
  <w:style w:type="paragraph" w:customStyle="1" w:styleId="tv213">
    <w:name w:val="tv213"/>
    <w:basedOn w:val="Parasts"/>
    <w:rsid w:val="003D4AB0"/>
    <w:pPr>
      <w:spacing w:before="100" w:beforeAutospacing="1" w:after="100" w:afterAutospacing="1"/>
    </w:pPr>
    <w:rPr>
      <w:rFonts w:eastAsia="Times New Roman"/>
      <w:szCs w:val="24"/>
      <w:lang w:val="lv-LV" w:eastAsia="lv-LV"/>
    </w:rPr>
  </w:style>
  <w:style w:type="paragraph" w:customStyle="1" w:styleId="Default">
    <w:name w:val="Default"/>
    <w:rsid w:val="005D6CE9"/>
    <w:pPr>
      <w:autoSpaceDE w:val="0"/>
      <w:autoSpaceDN w:val="0"/>
      <w:adjustRightInd w:val="0"/>
    </w:pPr>
    <w:rPr>
      <w:rFonts w:ascii="Calibri" w:hAnsi="Calibri" w:cs="Calibri"/>
      <w:color w:val="000000"/>
      <w:sz w:val="24"/>
      <w:szCs w:val="24"/>
      <w:lang w:eastAsia="en-US"/>
    </w:rPr>
  </w:style>
  <w:style w:type="character" w:customStyle="1" w:styleId="Virsraksts1Rakstz">
    <w:name w:val="Virsraksts 1 Rakstz."/>
    <w:basedOn w:val="Noklusjumarindkopasfonts"/>
    <w:link w:val="Virsraksts1"/>
    <w:rsid w:val="00F3746C"/>
    <w:rPr>
      <w:rFonts w:asciiTheme="majorHAnsi" w:eastAsiaTheme="majorEastAsia" w:hAnsiTheme="majorHAnsi" w:cstheme="majorBidi"/>
      <w:color w:val="365F91" w:themeColor="accent1" w:themeShade="BF"/>
      <w:sz w:val="32"/>
      <w:szCs w:val="32"/>
      <w:lang w:val="en-US" w:eastAsia="en-US"/>
    </w:rPr>
  </w:style>
  <w:style w:type="character" w:customStyle="1" w:styleId="fontstyle01">
    <w:name w:val="fontstyle01"/>
    <w:rsid w:val="00C00657"/>
    <w:rPr>
      <w:rFonts w:ascii="Times New Roman" w:hAnsi="Times New Roman" w:cs="Times New Roman" w:hint="default"/>
      <w:b/>
      <w:bCs/>
      <w:i/>
      <w:iCs/>
      <w:color w:val="0F6FC6"/>
      <w:sz w:val="24"/>
      <w:szCs w:val="24"/>
    </w:rPr>
  </w:style>
  <w:style w:type="paragraph" w:styleId="Pamatteksts2">
    <w:name w:val="Body Text 2"/>
    <w:basedOn w:val="Parasts"/>
    <w:link w:val="Pamatteksts2Rakstz"/>
    <w:rsid w:val="00787569"/>
    <w:pPr>
      <w:spacing w:after="120" w:line="480" w:lineRule="auto"/>
    </w:pPr>
    <w:rPr>
      <w:rFonts w:eastAsia="Times New Roman"/>
      <w:szCs w:val="24"/>
      <w:lang w:val="x-none"/>
    </w:rPr>
  </w:style>
  <w:style w:type="character" w:customStyle="1" w:styleId="Pamatteksts2Rakstz">
    <w:name w:val="Pamatteksts 2 Rakstz."/>
    <w:basedOn w:val="Noklusjumarindkopasfonts"/>
    <w:link w:val="Pamatteksts2"/>
    <w:rsid w:val="00787569"/>
    <w:rPr>
      <w:rFonts w:eastAsia="Times New Roman"/>
      <w:sz w:val="24"/>
      <w:szCs w:val="24"/>
      <w:lang w:val="x-none" w:eastAsia="en-US"/>
    </w:rPr>
  </w:style>
  <w:style w:type="character" w:styleId="Izteiksmgs">
    <w:name w:val="Strong"/>
    <w:uiPriority w:val="22"/>
    <w:qFormat/>
    <w:rsid w:val="00787569"/>
    <w:rPr>
      <w:b/>
      <w:bCs/>
    </w:rPr>
  </w:style>
  <w:style w:type="paragraph" w:customStyle="1" w:styleId="tabteksts">
    <w:name w:val="tab_teksts"/>
    <w:basedOn w:val="Parasts"/>
    <w:uiPriority w:val="99"/>
    <w:qFormat/>
    <w:rsid w:val="00024DF7"/>
    <w:rPr>
      <w:rFonts w:eastAsia="Times New Roman"/>
      <w:sz w:val="18"/>
      <w:szCs w:val="20"/>
      <w:lang w:val="lv-LV"/>
    </w:rPr>
  </w:style>
  <w:style w:type="character" w:customStyle="1" w:styleId="Virsraksts3Rakstz">
    <w:name w:val="Virsraksts 3 Rakstz."/>
    <w:basedOn w:val="Noklusjumarindkopasfonts"/>
    <w:link w:val="Virsraksts3"/>
    <w:semiHidden/>
    <w:rsid w:val="006610E4"/>
    <w:rPr>
      <w:rFonts w:asciiTheme="majorHAnsi" w:eastAsiaTheme="majorEastAsia" w:hAnsiTheme="majorHAnsi" w:cstheme="majorBidi"/>
      <w:color w:val="243F60" w:themeColor="accent1" w:themeShade="7F"/>
      <w:sz w:val="24"/>
      <w:szCs w:val="24"/>
      <w:lang w:val="en-US" w:eastAsia="en-US"/>
    </w:rPr>
  </w:style>
  <w:style w:type="character" w:customStyle="1" w:styleId="apple-tab-span">
    <w:name w:val="apple-tab-span"/>
    <w:basedOn w:val="Noklusjumarindkopasfonts"/>
    <w:rsid w:val="00185494"/>
  </w:style>
  <w:style w:type="table" w:customStyle="1" w:styleId="TableGrid1">
    <w:name w:val="Table Grid1"/>
    <w:basedOn w:val="Parastatabula"/>
    <w:next w:val="Reatabula"/>
    <w:uiPriority w:val="59"/>
    <w:rsid w:val="00413AB1"/>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rsid w:val="00603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6561">
      <w:bodyDiv w:val="1"/>
      <w:marLeft w:val="0"/>
      <w:marRight w:val="0"/>
      <w:marTop w:val="0"/>
      <w:marBottom w:val="0"/>
      <w:divBdr>
        <w:top w:val="none" w:sz="0" w:space="0" w:color="auto"/>
        <w:left w:val="none" w:sz="0" w:space="0" w:color="auto"/>
        <w:bottom w:val="none" w:sz="0" w:space="0" w:color="auto"/>
        <w:right w:val="none" w:sz="0" w:space="0" w:color="auto"/>
      </w:divBdr>
      <w:divsChild>
        <w:div w:id="2114400900">
          <w:marLeft w:val="0"/>
          <w:marRight w:val="0"/>
          <w:marTop w:val="0"/>
          <w:marBottom w:val="0"/>
          <w:divBdr>
            <w:top w:val="none" w:sz="0" w:space="0" w:color="auto"/>
            <w:left w:val="none" w:sz="0" w:space="0" w:color="auto"/>
            <w:bottom w:val="none" w:sz="0" w:space="0" w:color="auto"/>
            <w:right w:val="none" w:sz="0" w:space="0" w:color="auto"/>
          </w:divBdr>
        </w:div>
        <w:div w:id="2070766939">
          <w:marLeft w:val="0"/>
          <w:marRight w:val="0"/>
          <w:marTop w:val="0"/>
          <w:marBottom w:val="0"/>
          <w:divBdr>
            <w:top w:val="none" w:sz="0" w:space="0" w:color="auto"/>
            <w:left w:val="none" w:sz="0" w:space="0" w:color="auto"/>
            <w:bottom w:val="none" w:sz="0" w:space="0" w:color="auto"/>
            <w:right w:val="none" w:sz="0" w:space="0" w:color="auto"/>
          </w:divBdr>
        </w:div>
      </w:divsChild>
    </w:div>
    <w:div w:id="54163556">
      <w:bodyDiv w:val="1"/>
      <w:marLeft w:val="0"/>
      <w:marRight w:val="0"/>
      <w:marTop w:val="0"/>
      <w:marBottom w:val="0"/>
      <w:divBdr>
        <w:top w:val="none" w:sz="0" w:space="0" w:color="auto"/>
        <w:left w:val="none" w:sz="0" w:space="0" w:color="auto"/>
        <w:bottom w:val="none" w:sz="0" w:space="0" w:color="auto"/>
        <w:right w:val="none" w:sz="0" w:space="0" w:color="auto"/>
      </w:divBdr>
    </w:div>
    <w:div w:id="296222802">
      <w:bodyDiv w:val="1"/>
      <w:marLeft w:val="0"/>
      <w:marRight w:val="0"/>
      <w:marTop w:val="0"/>
      <w:marBottom w:val="0"/>
      <w:divBdr>
        <w:top w:val="none" w:sz="0" w:space="0" w:color="auto"/>
        <w:left w:val="none" w:sz="0" w:space="0" w:color="auto"/>
        <w:bottom w:val="none" w:sz="0" w:space="0" w:color="auto"/>
        <w:right w:val="none" w:sz="0" w:space="0" w:color="auto"/>
      </w:divBdr>
    </w:div>
    <w:div w:id="300354505">
      <w:bodyDiv w:val="1"/>
      <w:marLeft w:val="0"/>
      <w:marRight w:val="0"/>
      <w:marTop w:val="0"/>
      <w:marBottom w:val="0"/>
      <w:divBdr>
        <w:top w:val="none" w:sz="0" w:space="0" w:color="auto"/>
        <w:left w:val="none" w:sz="0" w:space="0" w:color="auto"/>
        <w:bottom w:val="none" w:sz="0" w:space="0" w:color="auto"/>
        <w:right w:val="none" w:sz="0" w:space="0" w:color="auto"/>
      </w:divBdr>
    </w:div>
    <w:div w:id="36552385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3187776">
          <w:marLeft w:val="0"/>
          <w:marRight w:val="0"/>
          <w:marTop w:val="0"/>
          <w:marBottom w:val="0"/>
          <w:divBdr>
            <w:top w:val="none" w:sz="0" w:space="0" w:color="auto"/>
            <w:left w:val="none" w:sz="0" w:space="0" w:color="auto"/>
            <w:bottom w:val="none" w:sz="0" w:space="0" w:color="auto"/>
            <w:right w:val="none" w:sz="0" w:space="0" w:color="auto"/>
          </w:divBdr>
        </w:div>
        <w:div w:id="2034306131">
          <w:marLeft w:val="0"/>
          <w:marRight w:val="0"/>
          <w:marTop w:val="0"/>
          <w:marBottom w:val="0"/>
          <w:divBdr>
            <w:top w:val="none" w:sz="0" w:space="0" w:color="auto"/>
            <w:left w:val="none" w:sz="0" w:space="0" w:color="auto"/>
            <w:bottom w:val="none" w:sz="0" w:space="0" w:color="auto"/>
            <w:right w:val="none" w:sz="0" w:space="0" w:color="auto"/>
          </w:divBdr>
        </w:div>
        <w:div w:id="1196117451">
          <w:marLeft w:val="0"/>
          <w:marRight w:val="0"/>
          <w:marTop w:val="0"/>
          <w:marBottom w:val="0"/>
          <w:divBdr>
            <w:top w:val="none" w:sz="0" w:space="0" w:color="auto"/>
            <w:left w:val="none" w:sz="0" w:space="0" w:color="auto"/>
            <w:bottom w:val="none" w:sz="0" w:space="0" w:color="auto"/>
            <w:right w:val="none" w:sz="0" w:space="0" w:color="auto"/>
          </w:divBdr>
        </w:div>
        <w:div w:id="386993969">
          <w:marLeft w:val="0"/>
          <w:marRight w:val="0"/>
          <w:marTop w:val="0"/>
          <w:marBottom w:val="0"/>
          <w:divBdr>
            <w:top w:val="none" w:sz="0" w:space="0" w:color="auto"/>
            <w:left w:val="none" w:sz="0" w:space="0" w:color="auto"/>
            <w:bottom w:val="none" w:sz="0" w:space="0" w:color="auto"/>
            <w:right w:val="none" w:sz="0" w:space="0" w:color="auto"/>
          </w:divBdr>
        </w:div>
        <w:div w:id="1242521446">
          <w:marLeft w:val="0"/>
          <w:marRight w:val="0"/>
          <w:marTop w:val="0"/>
          <w:marBottom w:val="0"/>
          <w:divBdr>
            <w:top w:val="none" w:sz="0" w:space="0" w:color="auto"/>
            <w:left w:val="none" w:sz="0" w:space="0" w:color="auto"/>
            <w:bottom w:val="none" w:sz="0" w:space="0" w:color="auto"/>
            <w:right w:val="none" w:sz="0" w:space="0" w:color="auto"/>
          </w:divBdr>
        </w:div>
        <w:div w:id="1890264397">
          <w:marLeft w:val="0"/>
          <w:marRight w:val="0"/>
          <w:marTop w:val="0"/>
          <w:marBottom w:val="0"/>
          <w:divBdr>
            <w:top w:val="none" w:sz="0" w:space="0" w:color="auto"/>
            <w:left w:val="none" w:sz="0" w:space="0" w:color="auto"/>
            <w:bottom w:val="none" w:sz="0" w:space="0" w:color="auto"/>
            <w:right w:val="none" w:sz="0" w:space="0" w:color="auto"/>
          </w:divBdr>
        </w:div>
        <w:div w:id="537473320">
          <w:marLeft w:val="0"/>
          <w:marRight w:val="0"/>
          <w:marTop w:val="0"/>
          <w:marBottom w:val="0"/>
          <w:divBdr>
            <w:top w:val="none" w:sz="0" w:space="0" w:color="auto"/>
            <w:left w:val="none" w:sz="0" w:space="0" w:color="auto"/>
            <w:bottom w:val="none" w:sz="0" w:space="0" w:color="auto"/>
            <w:right w:val="none" w:sz="0" w:space="0" w:color="auto"/>
          </w:divBdr>
        </w:div>
        <w:div w:id="1456800687">
          <w:marLeft w:val="0"/>
          <w:marRight w:val="0"/>
          <w:marTop w:val="0"/>
          <w:marBottom w:val="0"/>
          <w:divBdr>
            <w:top w:val="none" w:sz="0" w:space="0" w:color="auto"/>
            <w:left w:val="none" w:sz="0" w:space="0" w:color="auto"/>
            <w:bottom w:val="none" w:sz="0" w:space="0" w:color="auto"/>
            <w:right w:val="none" w:sz="0" w:space="0" w:color="auto"/>
          </w:divBdr>
        </w:div>
        <w:div w:id="1631937859">
          <w:marLeft w:val="0"/>
          <w:marRight w:val="0"/>
          <w:marTop w:val="0"/>
          <w:marBottom w:val="0"/>
          <w:divBdr>
            <w:top w:val="none" w:sz="0" w:space="0" w:color="auto"/>
            <w:left w:val="none" w:sz="0" w:space="0" w:color="auto"/>
            <w:bottom w:val="none" w:sz="0" w:space="0" w:color="auto"/>
            <w:right w:val="none" w:sz="0" w:space="0" w:color="auto"/>
          </w:divBdr>
        </w:div>
        <w:div w:id="1636254138">
          <w:marLeft w:val="0"/>
          <w:marRight w:val="0"/>
          <w:marTop w:val="0"/>
          <w:marBottom w:val="0"/>
          <w:divBdr>
            <w:top w:val="none" w:sz="0" w:space="0" w:color="auto"/>
            <w:left w:val="none" w:sz="0" w:space="0" w:color="auto"/>
            <w:bottom w:val="none" w:sz="0" w:space="0" w:color="auto"/>
            <w:right w:val="none" w:sz="0" w:space="0" w:color="auto"/>
          </w:divBdr>
        </w:div>
      </w:divsChild>
    </w:div>
    <w:div w:id="471748579">
      <w:bodyDiv w:val="1"/>
      <w:marLeft w:val="0"/>
      <w:marRight w:val="0"/>
      <w:marTop w:val="0"/>
      <w:marBottom w:val="0"/>
      <w:divBdr>
        <w:top w:val="none" w:sz="0" w:space="0" w:color="auto"/>
        <w:left w:val="none" w:sz="0" w:space="0" w:color="auto"/>
        <w:bottom w:val="none" w:sz="0" w:space="0" w:color="auto"/>
        <w:right w:val="none" w:sz="0" w:space="0" w:color="auto"/>
      </w:divBdr>
    </w:div>
    <w:div w:id="505943378">
      <w:bodyDiv w:val="1"/>
      <w:marLeft w:val="0"/>
      <w:marRight w:val="0"/>
      <w:marTop w:val="0"/>
      <w:marBottom w:val="0"/>
      <w:divBdr>
        <w:top w:val="none" w:sz="0" w:space="0" w:color="auto"/>
        <w:left w:val="none" w:sz="0" w:space="0" w:color="auto"/>
        <w:bottom w:val="none" w:sz="0" w:space="0" w:color="auto"/>
        <w:right w:val="none" w:sz="0" w:space="0" w:color="auto"/>
      </w:divBdr>
    </w:div>
    <w:div w:id="668678889">
      <w:bodyDiv w:val="1"/>
      <w:marLeft w:val="0"/>
      <w:marRight w:val="0"/>
      <w:marTop w:val="0"/>
      <w:marBottom w:val="0"/>
      <w:divBdr>
        <w:top w:val="none" w:sz="0" w:space="0" w:color="auto"/>
        <w:left w:val="none" w:sz="0" w:space="0" w:color="auto"/>
        <w:bottom w:val="none" w:sz="0" w:space="0" w:color="auto"/>
        <w:right w:val="none" w:sz="0" w:space="0" w:color="auto"/>
      </w:divBdr>
    </w:div>
    <w:div w:id="728070035">
      <w:bodyDiv w:val="1"/>
      <w:marLeft w:val="0"/>
      <w:marRight w:val="0"/>
      <w:marTop w:val="0"/>
      <w:marBottom w:val="0"/>
      <w:divBdr>
        <w:top w:val="none" w:sz="0" w:space="0" w:color="auto"/>
        <w:left w:val="none" w:sz="0" w:space="0" w:color="auto"/>
        <w:bottom w:val="none" w:sz="0" w:space="0" w:color="auto"/>
        <w:right w:val="none" w:sz="0" w:space="0" w:color="auto"/>
      </w:divBdr>
    </w:div>
    <w:div w:id="929239498">
      <w:bodyDiv w:val="1"/>
      <w:marLeft w:val="0"/>
      <w:marRight w:val="0"/>
      <w:marTop w:val="0"/>
      <w:marBottom w:val="0"/>
      <w:divBdr>
        <w:top w:val="none" w:sz="0" w:space="0" w:color="auto"/>
        <w:left w:val="none" w:sz="0" w:space="0" w:color="auto"/>
        <w:bottom w:val="none" w:sz="0" w:space="0" w:color="auto"/>
        <w:right w:val="none" w:sz="0" w:space="0" w:color="auto"/>
      </w:divBdr>
    </w:div>
    <w:div w:id="1014767547">
      <w:bodyDiv w:val="1"/>
      <w:marLeft w:val="0"/>
      <w:marRight w:val="0"/>
      <w:marTop w:val="0"/>
      <w:marBottom w:val="0"/>
      <w:divBdr>
        <w:top w:val="none" w:sz="0" w:space="0" w:color="auto"/>
        <w:left w:val="none" w:sz="0" w:space="0" w:color="auto"/>
        <w:bottom w:val="none" w:sz="0" w:space="0" w:color="auto"/>
        <w:right w:val="none" w:sz="0" w:space="0" w:color="auto"/>
      </w:divBdr>
    </w:div>
    <w:div w:id="11006828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8870336">
          <w:marLeft w:val="0"/>
          <w:marRight w:val="0"/>
          <w:marTop w:val="0"/>
          <w:marBottom w:val="0"/>
          <w:divBdr>
            <w:top w:val="none" w:sz="0" w:space="0" w:color="auto"/>
            <w:left w:val="none" w:sz="0" w:space="0" w:color="auto"/>
            <w:bottom w:val="none" w:sz="0" w:space="0" w:color="auto"/>
            <w:right w:val="none" w:sz="0" w:space="0" w:color="auto"/>
          </w:divBdr>
          <w:divsChild>
            <w:div w:id="782308260">
              <w:marLeft w:val="0"/>
              <w:marRight w:val="0"/>
              <w:marTop w:val="0"/>
              <w:marBottom w:val="0"/>
              <w:divBdr>
                <w:top w:val="none" w:sz="0" w:space="0" w:color="auto"/>
                <w:left w:val="none" w:sz="0" w:space="0" w:color="auto"/>
                <w:bottom w:val="none" w:sz="0" w:space="0" w:color="auto"/>
                <w:right w:val="none" w:sz="0" w:space="0" w:color="auto"/>
              </w:divBdr>
              <w:divsChild>
                <w:div w:id="475486629">
                  <w:marLeft w:val="0"/>
                  <w:marRight w:val="0"/>
                  <w:marTop w:val="0"/>
                  <w:marBottom w:val="0"/>
                  <w:divBdr>
                    <w:top w:val="none" w:sz="0" w:space="0" w:color="auto"/>
                    <w:left w:val="none" w:sz="0" w:space="0" w:color="auto"/>
                    <w:bottom w:val="none" w:sz="0" w:space="0" w:color="auto"/>
                    <w:right w:val="none" w:sz="0" w:space="0" w:color="auto"/>
                  </w:divBdr>
                  <w:divsChild>
                    <w:div w:id="2084797351">
                      <w:marLeft w:val="0"/>
                      <w:marRight w:val="0"/>
                      <w:marTop w:val="0"/>
                      <w:marBottom w:val="0"/>
                      <w:divBdr>
                        <w:top w:val="none" w:sz="0" w:space="0" w:color="auto"/>
                        <w:left w:val="none" w:sz="0" w:space="0" w:color="auto"/>
                        <w:bottom w:val="none" w:sz="0" w:space="0" w:color="auto"/>
                        <w:right w:val="none" w:sz="0" w:space="0" w:color="auto"/>
                      </w:divBdr>
                    </w:div>
                    <w:div w:id="1612322343">
                      <w:marLeft w:val="0"/>
                      <w:marRight w:val="0"/>
                      <w:marTop w:val="0"/>
                      <w:marBottom w:val="0"/>
                      <w:divBdr>
                        <w:top w:val="none" w:sz="0" w:space="0" w:color="auto"/>
                        <w:left w:val="none" w:sz="0" w:space="0" w:color="auto"/>
                        <w:bottom w:val="none" w:sz="0" w:space="0" w:color="auto"/>
                        <w:right w:val="none" w:sz="0" w:space="0" w:color="auto"/>
                      </w:divBdr>
                    </w:div>
                    <w:div w:id="1725441667">
                      <w:marLeft w:val="0"/>
                      <w:marRight w:val="0"/>
                      <w:marTop w:val="0"/>
                      <w:marBottom w:val="0"/>
                      <w:divBdr>
                        <w:top w:val="none" w:sz="0" w:space="0" w:color="auto"/>
                        <w:left w:val="none" w:sz="0" w:space="0" w:color="auto"/>
                        <w:bottom w:val="none" w:sz="0" w:space="0" w:color="auto"/>
                        <w:right w:val="none" w:sz="0" w:space="0" w:color="auto"/>
                      </w:divBdr>
                    </w:div>
                    <w:div w:id="2345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7831">
      <w:bodyDiv w:val="1"/>
      <w:marLeft w:val="0"/>
      <w:marRight w:val="0"/>
      <w:marTop w:val="0"/>
      <w:marBottom w:val="0"/>
      <w:divBdr>
        <w:top w:val="none" w:sz="0" w:space="0" w:color="auto"/>
        <w:left w:val="none" w:sz="0" w:space="0" w:color="auto"/>
        <w:bottom w:val="none" w:sz="0" w:space="0" w:color="auto"/>
        <w:right w:val="none" w:sz="0" w:space="0" w:color="auto"/>
      </w:divBdr>
      <w:divsChild>
        <w:div w:id="431046944">
          <w:marLeft w:val="0"/>
          <w:marRight w:val="0"/>
          <w:marTop w:val="0"/>
          <w:marBottom w:val="0"/>
          <w:divBdr>
            <w:top w:val="none" w:sz="0" w:space="0" w:color="auto"/>
            <w:left w:val="none" w:sz="0" w:space="0" w:color="auto"/>
            <w:bottom w:val="none" w:sz="0" w:space="0" w:color="auto"/>
            <w:right w:val="none" w:sz="0" w:space="0" w:color="auto"/>
          </w:divBdr>
        </w:div>
        <w:div w:id="2075470363">
          <w:marLeft w:val="0"/>
          <w:marRight w:val="0"/>
          <w:marTop w:val="0"/>
          <w:marBottom w:val="0"/>
          <w:divBdr>
            <w:top w:val="none" w:sz="0" w:space="0" w:color="auto"/>
            <w:left w:val="none" w:sz="0" w:space="0" w:color="auto"/>
            <w:bottom w:val="none" w:sz="0" w:space="0" w:color="auto"/>
            <w:right w:val="none" w:sz="0" w:space="0" w:color="auto"/>
          </w:divBdr>
        </w:div>
        <w:div w:id="1357267592">
          <w:marLeft w:val="0"/>
          <w:marRight w:val="0"/>
          <w:marTop w:val="0"/>
          <w:marBottom w:val="0"/>
          <w:divBdr>
            <w:top w:val="none" w:sz="0" w:space="0" w:color="auto"/>
            <w:left w:val="none" w:sz="0" w:space="0" w:color="auto"/>
            <w:bottom w:val="none" w:sz="0" w:space="0" w:color="auto"/>
            <w:right w:val="none" w:sz="0" w:space="0" w:color="auto"/>
          </w:divBdr>
        </w:div>
        <w:div w:id="1782531740">
          <w:marLeft w:val="0"/>
          <w:marRight w:val="0"/>
          <w:marTop w:val="0"/>
          <w:marBottom w:val="0"/>
          <w:divBdr>
            <w:top w:val="none" w:sz="0" w:space="0" w:color="auto"/>
            <w:left w:val="none" w:sz="0" w:space="0" w:color="auto"/>
            <w:bottom w:val="none" w:sz="0" w:space="0" w:color="auto"/>
            <w:right w:val="none" w:sz="0" w:space="0" w:color="auto"/>
          </w:divBdr>
        </w:div>
        <w:div w:id="2111197924">
          <w:marLeft w:val="0"/>
          <w:marRight w:val="0"/>
          <w:marTop w:val="0"/>
          <w:marBottom w:val="0"/>
          <w:divBdr>
            <w:top w:val="none" w:sz="0" w:space="0" w:color="auto"/>
            <w:left w:val="none" w:sz="0" w:space="0" w:color="auto"/>
            <w:bottom w:val="none" w:sz="0" w:space="0" w:color="auto"/>
            <w:right w:val="none" w:sz="0" w:space="0" w:color="auto"/>
          </w:divBdr>
        </w:div>
        <w:div w:id="565071248">
          <w:marLeft w:val="0"/>
          <w:marRight w:val="0"/>
          <w:marTop w:val="0"/>
          <w:marBottom w:val="0"/>
          <w:divBdr>
            <w:top w:val="none" w:sz="0" w:space="0" w:color="auto"/>
            <w:left w:val="none" w:sz="0" w:space="0" w:color="auto"/>
            <w:bottom w:val="none" w:sz="0" w:space="0" w:color="auto"/>
            <w:right w:val="none" w:sz="0" w:space="0" w:color="auto"/>
          </w:divBdr>
        </w:div>
        <w:div w:id="811672604">
          <w:marLeft w:val="0"/>
          <w:marRight w:val="0"/>
          <w:marTop w:val="0"/>
          <w:marBottom w:val="0"/>
          <w:divBdr>
            <w:top w:val="none" w:sz="0" w:space="0" w:color="auto"/>
            <w:left w:val="none" w:sz="0" w:space="0" w:color="auto"/>
            <w:bottom w:val="none" w:sz="0" w:space="0" w:color="auto"/>
            <w:right w:val="none" w:sz="0" w:space="0" w:color="auto"/>
          </w:divBdr>
        </w:div>
        <w:div w:id="1250581059">
          <w:marLeft w:val="0"/>
          <w:marRight w:val="0"/>
          <w:marTop w:val="0"/>
          <w:marBottom w:val="0"/>
          <w:divBdr>
            <w:top w:val="none" w:sz="0" w:space="0" w:color="auto"/>
            <w:left w:val="none" w:sz="0" w:space="0" w:color="auto"/>
            <w:bottom w:val="none" w:sz="0" w:space="0" w:color="auto"/>
            <w:right w:val="none" w:sz="0" w:space="0" w:color="auto"/>
          </w:divBdr>
        </w:div>
        <w:div w:id="1691100463">
          <w:marLeft w:val="0"/>
          <w:marRight w:val="0"/>
          <w:marTop w:val="0"/>
          <w:marBottom w:val="0"/>
          <w:divBdr>
            <w:top w:val="none" w:sz="0" w:space="0" w:color="auto"/>
            <w:left w:val="none" w:sz="0" w:space="0" w:color="auto"/>
            <w:bottom w:val="none" w:sz="0" w:space="0" w:color="auto"/>
            <w:right w:val="none" w:sz="0" w:space="0" w:color="auto"/>
          </w:divBdr>
        </w:div>
        <w:div w:id="469173858">
          <w:marLeft w:val="0"/>
          <w:marRight w:val="0"/>
          <w:marTop w:val="0"/>
          <w:marBottom w:val="0"/>
          <w:divBdr>
            <w:top w:val="none" w:sz="0" w:space="0" w:color="auto"/>
            <w:left w:val="none" w:sz="0" w:space="0" w:color="auto"/>
            <w:bottom w:val="none" w:sz="0" w:space="0" w:color="auto"/>
            <w:right w:val="none" w:sz="0" w:space="0" w:color="auto"/>
          </w:divBdr>
        </w:div>
        <w:div w:id="1701008217">
          <w:marLeft w:val="0"/>
          <w:marRight w:val="0"/>
          <w:marTop w:val="0"/>
          <w:marBottom w:val="0"/>
          <w:divBdr>
            <w:top w:val="none" w:sz="0" w:space="0" w:color="auto"/>
            <w:left w:val="none" w:sz="0" w:space="0" w:color="auto"/>
            <w:bottom w:val="none" w:sz="0" w:space="0" w:color="auto"/>
            <w:right w:val="none" w:sz="0" w:space="0" w:color="auto"/>
          </w:divBdr>
        </w:div>
        <w:div w:id="571426318">
          <w:marLeft w:val="0"/>
          <w:marRight w:val="0"/>
          <w:marTop w:val="0"/>
          <w:marBottom w:val="0"/>
          <w:divBdr>
            <w:top w:val="none" w:sz="0" w:space="0" w:color="auto"/>
            <w:left w:val="none" w:sz="0" w:space="0" w:color="auto"/>
            <w:bottom w:val="none" w:sz="0" w:space="0" w:color="auto"/>
            <w:right w:val="none" w:sz="0" w:space="0" w:color="auto"/>
          </w:divBdr>
        </w:div>
        <w:div w:id="915476075">
          <w:marLeft w:val="0"/>
          <w:marRight w:val="0"/>
          <w:marTop w:val="0"/>
          <w:marBottom w:val="0"/>
          <w:divBdr>
            <w:top w:val="none" w:sz="0" w:space="0" w:color="auto"/>
            <w:left w:val="none" w:sz="0" w:space="0" w:color="auto"/>
            <w:bottom w:val="none" w:sz="0" w:space="0" w:color="auto"/>
            <w:right w:val="none" w:sz="0" w:space="0" w:color="auto"/>
          </w:divBdr>
        </w:div>
        <w:div w:id="461117264">
          <w:marLeft w:val="0"/>
          <w:marRight w:val="0"/>
          <w:marTop w:val="0"/>
          <w:marBottom w:val="0"/>
          <w:divBdr>
            <w:top w:val="none" w:sz="0" w:space="0" w:color="auto"/>
            <w:left w:val="none" w:sz="0" w:space="0" w:color="auto"/>
            <w:bottom w:val="none" w:sz="0" w:space="0" w:color="auto"/>
            <w:right w:val="none" w:sz="0" w:space="0" w:color="auto"/>
          </w:divBdr>
        </w:div>
        <w:div w:id="1917665797">
          <w:marLeft w:val="0"/>
          <w:marRight w:val="0"/>
          <w:marTop w:val="0"/>
          <w:marBottom w:val="0"/>
          <w:divBdr>
            <w:top w:val="none" w:sz="0" w:space="0" w:color="auto"/>
            <w:left w:val="none" w:sz="0" w:space="0" w:color="auto"/>
            <w:bottom w:val="none" w:sz="0" w:space="0" w:color="auto"/>
            <w:right w:val="none" w:sz="0" w:space="0" w:color="auto"/>
          </w:divBdr>
        </w:div>
      </w:divsChild>
    </w:div>
    <w:div w:id="11640110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8252324">
          <w:marLeft w:val="0"/>
          <w:marRight w:val="0"/>
          <w:marTop w:val="0"/>
          <w:marBottom w:val="0"/>
          <w:divBdr>
            <w:top w:val="none" w:sz="0" w:space="0" w:color="auto"/>
            <w:left w:val="none" w:sz="0" w:space="0" w:color="auto"/>
            <w:bottom w:val="none" w:sz="0" w:space="0" w:color="auto"/>
            <w:right w:val="none" w:sz="0" w:space="0" w:color="auto"/>
          </w:divBdr>
          <w:divsChild>
            <w:div w:id="1904677955">
              <w:marLeft w:val="0"/>
              <w:marRight w:val="0"/>
              <w:marTop w:val="0"/>
              <w:marBottom w:val="0"/>
              <w:divBdr>
                <w:top w:val="none" w:sz="0" w:space="0" w:color="auto"/>
                <w:left w:val="none" w:sz="0" w:space="0" w:color="auto"/>
                <w:bottom w:val="none" w:sz="0" w:space="0" w:color="auto"/>
                <w:right w:val="none" w:sz="0" w:space="0" w:color="auto"/>
              </w:divBdr>
            </w:div>
            <w:div w:id="1265261337">
              <w:marLeft w:val="0"/>
              <w:marRight w:val="0"/>
              <w:marTop w:val="0"/>
              <w:marBottom w:val="0"/>
              <w:divBdr>
                <w:top w:val="none" w:sz="0" w:space="0" w:color="auto"/>
                <w:left w:val="none" w:sz="0" w:space="0" w:color="auto"/>
                <w:bottom w:val="none" w:sz="0" w:space="0" w:color="auto"/>
                <w:right w:val="none" w:sz="0" w:space="0" w:color="auto"/>
              </w:divBdr>
            </w:div>
            <w:div w:id="1620257384">
              <w:marLeft w:val="0"/>
              <w:marRight w:val="0"/>
              <w:marTop w:val="0"/>
              <w:marBottom w:val="0"/>
              <w:divBdr>
                <w:top w:val="none" w:sz="0" w:space="0" w:color="auto"/>
                <w:left w:val="none" w:sz="0" w:space="0" w:color="auto"/>
                <w:bottom w:val="none" w:sz="0" w:space="0" w:color="auto"/>
                <w:right w:val="none" w:sz="0" w:space="0" w:color="auto"/>
              </w:divBdr>
            </w:div>
            <w:div w:id="1586114373">
              <w:marLeft w:val="0"/>
              <w:marRight w:val="0"/>
              <w:marTop w:val="0"/>
              <w:marBottom w:val="0"/>
              <w:divBdr>
                <w:top w:val="none" w:sz="0" w:space="0" w:color="auto"/>
                <w:left w:val="none" w:sz="0" w:space="0" w:color="auto"/>
                <w:bottom w:val="none" w:sz="0" w:space="0" w:color="auto"/>
                <w:right w:val="none" w:sz="0" w:space="0" w:color="auto"/>
              </w:divBdr>
            </w:div>
            <w:div w:id="1021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8636">
      <w:bodyDiv w:val="1"/>
      <w:marLeft w:val="0"/>
      <w:marRight w:val="0"/>
      <w:marTop w:val="0"/>
      <w:marBottom w:val="0"/>
      <w:divBdr>
        <w:top w:val="none" w:sz="0" w:space="0" w:color="auto"/>
        <w:left w:val="none" w:sz="0" w:space="0" w:color="auto"/>
        <w:bottom w:val="none" w:sz="0" w:space="0" w:color="auto"/>
        <w:right w:val="none" w:sz="0" w:space="0" w:color="auto"/>
      </w:divBdr>
    </w:div>
    <w:div w:id="1328439306">
      <w:bodyDiv w:val="1"/>
      <w:marLeft w:val="0"/>
      <w:marRight w:val="0"/>
      <w:marTop w:val="0"/>
      <w:marBottom w:val="0"/>
      <w:divBdr>
        <w:top w:val="none" w:sz="0" w:space="0" w:color="auto"/>
        <w:left w:val="none" w:sz="0" w:space="0" w:color="auto"/>
        <w:bottom w:val="none" w:sz="0" w:space="0" w:color="auto"/>
        <w:right w:val="none" w:sz="0" w:space="0" w:color="auto"/>
      </w:divBdr>
    </w:div>
    <w:div w:id="1431781654">
      <w:bodyDiv w:val="1"/>
      <w:marLeft w:val="0"/>
      <w:marRight w:val="0"/>
      <w:marTop w:val="0"/>
      <w:marBottom w:val="0"/>
      <w:divBdr>
        <w:top w:val="none" w:sz="0" w:space="0" w:color="auto"/>
        <w:left w:val="none" w:sz="0" w:space="0" w:color="auto"/>
        <w:bottom w:val="none" w:sz="0" w:space="0" w:color="auto"/>
        <w:right w:val="none" w:sz="0" w:space="0" w:color="auto"/>
      </w:divBdr>
    </w:div>
    <w:div w:id="1568997856">
      <w:bodyDiv w:val="1"/>
      <w:marLeft w:val="0"/>
      <w:marRight w:val="0"/>
      <w:marTop w:val="0"/>
      <w:marBottom w:val="0"/>
      <w:divBdr>
        <w:top w:val="none" w:sz="0" w:space="0" w:color="auto"/>
        <w:left w:val="none" w:sz="0" w:space="0" w:color="auto"/>
        <w:bottom w:val="none" w:sz="0" w:space="0" w:color="auto"/>
        <w:right w:val="none" w:sz="0" w:space="0" w:color="auto"/>
      </w:divBdr>
    </w:div>
    <w:div w:id="1826703864">
      <w:bodyDiv w:val="1"/>
      <w:marLeft w:val="0"/>
      <w:marRight w:val="0"/>
      <w:marTop w:val="0"/>
      <w:marBottom w:val="0"/>
      <w:divBdr>
        <w:top w:val="none" w:sz="0" w:space="0" w:color="auto"/>
        <w:left w:val="none" w:sz="0" w:space="0" w:color="auto"/>
        <w:bottom w:val="none" w:sz="0" w:space="0" w:color="auto"/>
        <w:right w:val="none" w:sz="0" w:space="0" w:color="auto"/>
      </w:divBdr>
    </w:div>
    <w:div w:id="1856652472">
      <w:bodyDiv w:val="1"/>
      <w:marLeft w:val="0"/>
      <w:marRight w:val="0"/>
      <w:marTop w:val="0"/>
      <w:marBottom w:val="0"/>
      <w:divBdr>
        <w:top w:val="none" w:sz="0" w:space="0" w:color="auto"/>
        <w:left w:val="none" w:sz="0" w:space="0" w:color="auto"/>
        <w:bottom w:val="none" w:sz="0" w:space="0" w:color="auto"/>
        <w:right w:val="none" w:sz="0" w:space="0" w:color="auto"/>
      </w:divBdr>
    </w:div>
    <w:div w:id="188489895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3416835">
          <w:marLeft w:val="0"/>
          <w:marRight w:val="0"/>
          <w:marTop w:val="0"/>
          <w:marBottom w:val="0"/>
          <w:divBdr>
            <w:top w:val="none" w:sz="0" w:space="0" w:color="auto"/>
            <w:left w:val="none" w:sz="0" w:space="0" w:color="auto"/>
            <w:bottom w:val="none" w:sz="0" w:space="0" w:color="auto"/>
            <w:right w:val="none" w:sz="0" w:space="0" w:color="auto"/>
          </w:divBdr>
        </w:div>
        <w:div w:id="244193823">
          <w:marLeft w:val="0"/>
          <w:marRight w:val="0"/>
          <w:marTop w:val="0"/>
          <w:marBottom w:val="0"/>
          <w:divBdr>
            <w:top w:val="none" w:sz="0" w:space="0" w:color="auto"/>
            <w:left w:val="none" w:sz="0" w:space="0" w:color="auto"/>
            <w:bottom w:val="none" w:sz="0" w:space="0" w:color="auto"/>
            <w:right w:val="none" w:sz="0" w:space="0" w:color="auto"/>
          </w:divBdr>
        </w:div>
        <w:div w:id="412044317">
          <w:marLeft w:val="0"/>
          <w:marRight w:val="0"/>
          <w:marTop w:val="0"/>
          <w:marBottom w:val="0"/>
          <w:divBdr>
            <w:top w:val="none" w:sz="0" w:space="0" w:color="auto"/>
            <w:left w:val="none" w:sz="0" w:space="0" w:color="auto"/>
            <w:bottom w:val="none" w:sz="0" w:space="0" w:color="auto"/>
            <w:right w:val="none" w:sz="0" w:space="0" w:color="auto"/>
          </w:divBdr>
        </w:div>
        <w:div w:id="245384705">
          <w:marLeft w:val="0"/>
          <w:marRight w:val="0"/>
          <w:marTop w:val="0"/>
          <w:marBottom w:val="0"/>
          <w:divBdr>
            <w:top w:val="none" w:sz="0" w:space="0" w:color="auto"/>
            <w:left w:val="none" w:sz="0" w:space="0" w:color="auto"/>
            <w:bottom w:val="none" w:sz="0" w:space="0" w:color="auto"/>
            <w:right w:val="none" w:sz="0" w:space="0" w:color="auto"/>
          </w:divBdr>
        </w:div>
        <w:div w:id="876351595">
          <w:marLeft w:val="0"/>
          <w:marRight w:val="0"/>
          <w:marTop w:val="0"/>
          <w:marBottom w:val="0"/>
          <w:divBdr>
            <w:top w:val="none" w:sz="0" w:space="0" w:color="auto"/>
            <w:left w:val="none" w:sz="0" w:space="0" w:color="auto"/>
            <w:bottom w:val="none" w:sz="0" w:space="0" w:color="auto"/>
            <w:right w:val="none" w:sz="0" w:space="0" w:color="auto"/>
          </w:divBdr>
        </w:div>
        <w:div w:id="1770537427">
          <w:marLeft w:val="0"/>
          <w:marRight w:val="0"/>
          <w:marTop w:val="0"/>
          <w:marBottom w:val="0"/>
          <w:divBdr>
            <w:top w:val="none" w:sz="0" w:space="0" w:color="auto"/>
            <w:left w:val="none" w:sz="0" w:space="0" w:color="auto"/>
            <w:bottom w:val="none" w:sz="0" w:space="0" w:color="auto"/>
            <w:right w:val="none" w:sz="0" w:space="0" w:color="auto"/>
          </w:divBdr>
        </w:div>
        <w:div w:id="1409034153">
          <w:marLeft w:val="0"/>
          <w:marRight w:val="0"/>
          <w:marTop w:val="0"/>
          <w:marBottom w:val="0"/>
          <w:divBdr>
            <w:top w:val="none" w:sz="0" w:space="0" w:color="auto"/>
            <w:left w:val="none" w:sz="0" w:space="0" w:color="auto"/>
            <w:bottom w:val="none" w:sz="0" w:space="0" w:color="auto"/>
            <w:right w:val="none" w:sz="0" w:space="0" w:color="auto"/>
          </w:divBdr>
        </w:div>
        <w:div w:id="26477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EC4AE-AEEA-480A-8C08-E8E101CF0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744</Words>
  <Characters>4246</Characters>
  <Application>Microsoft Office Word</Application>
  <DocSecurity>0</DocSecurity>
  <Lines>35</Lines>
  <Paragraphs>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Latvenergo</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Neo</dc:creator>
  <cp:lastModifiedBy>Santa Ozola</cp:lastModifiedBy>
  <cp:revision>3</cp:revision>
  <cp:lastPrinted>2023-08-09T06:28:00Z</cp:lastPrinted>
  <dcterms:created xsi:type="dcterms:W3CDTF">2023-06-07T12:38:00Z</dcterms:created>
  <dcterms:modified xsi:type="dcterms:W3CDTF">2023-08-09T06:28:00Z</dcterms:modified>
</cp:coreProperties>
</file>